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31D8" w14:textId="77777777" w:rsidR="00DD31BA" w:rsidRPr="00354271" w:rsidRDefault="00DD31BA" w:rsidP="00041990">
      <w:pPr>
        <w:jc w:val="both"/>
        <w:rPr>
          <w:rFonts w:ascii="MontrealTS-Regular" w:hAnsi="MontrealTS-Regular"/>
        </w:rPr>
      </w:pPr>
    </w:p>
    <w:p w14:paraId="558DDD38" w14:textId="77777777" w:rsidR="002A74AC" w:rsidRPr="00354271" w:rsidRDefault="002A74AC" w:rsidP="00041990">
      <w:pPr>
        <w:jc w:val="both"/>
        <w:rPr>
          <w:rFonts w:ascii="MontrealTS-Regular" w:hAnsi="MontrealTS-Regular"/>
        </w:rPr>
      </w:pPr>
    </w:p>
    <w:p w14:paraId="3E6C9E90" w14:textId="77777777" w:rsidR="00041990" w:rsidRPr="00354271" w:rsidRDefault="00041990" w:rsidP="00041990">
      <w:pPr>
        <w:jc w:val="both"/>
        <w:rPr>
          <w:rFonts w:ascii="MontrealTS-Regular" w:hAnsi="MontrealTS-Regular"/>
        </w:rPr>
      </w:pPr>
    </w:p>
    <w:tbl>
      <w:tblPr>
        <w:tblStyle w:val="TableGridLight"/>
        <w:tblW w:w="9214" w:type="dxa"/>
        <w:tblLook w:val="0000" w:firstRow="0" w:lastRow="0" w:firstColumn="0" w:lastColumn="0" w:noHBand="0" w:noVBand="0"/>
      </w:tblPr>
      <w:tblGrid>
        <w:gridCol w:w="2263"/>
        <w:gridCol w:w="6951"/>
      </w:tblGrid>
      <w:tr w:rsidR="002A74AC" w:rsidRPr="00354271" w14:paraId="7CA756C7" w14:textId="77777777" w:rsidTr="00041990">
        <w:trPr>
          <w:trHeight w:val="270"/>
        </w:trPr>
        <w:tc>
          <w:tcPr>
            <w:tcW w:w="2263" w:type="dxa"/>
            <w:shd w:val="clear" w:color="auto" w:fill="FFFFFF" w:themeFill="background1"/>
          </w:tcPr>
          <w:p w14:paraId="680BBF65"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Job title</w:t>
            </w:r>
            <w:r w:rsidRPr="00354271">
              <w:rPr>
                <w:rFonts w:ascii="MontrealTS-Regular" w:hAnsi="MontrealTS-Regular" w:cs="Arial"/>
                <w:bCs w:val="0"/>
                <w:color w:val="FF6600"/>
                <w:sz w:val="22"/>
                <w:szCs w:val="22"/>
              </w:rPr>
              <w:t>:</w:t>
            </w:r>
          </w:p>
        </w:tc>
        <w:tc>
          <w:tcPr>
            <w:tcW w:w="6951" w:type="dxa"/>
          </w:tcPr>
          <w:p w14:paraId="25BA71AA" w14:textId="00E2E5C5" w:rsidR="002A74AC" w:rsidRPr="00354271" w:rsidRDefault="00EE3C05" w:rsidP="00041990">
            <w:pPr>
              <w:pStyle w:val="Title"/>
              <w:jc w:val="both"/>
              <w:rPr>
                <w:rFonts w:ascii="MontrealTS-Regular" w:hAnsi="MontrealTS-Regular" w:cs="Arial"/>
                <w:sz w:val="22"/>
                <w:szCs w:val="22"/>
              </w:rPr>
            </w:pPr>
            <w:r>
              <w:rPr>
                <w:rFonts w:ascii="MontrealTS-Regular" w:hAnsi="MontrealTS-Regular" w:cs="Arial"/>
                <w:sz w:val="22"/>
                <w:szCs w:val="22"/>
              </w:rPr>
              <w:t xml:space="preserve">Child Sexual Exploitation and Abuse </w:t>
            </w:r>
            <w:proofErr w:type="gramStart"/>
            <w:r>
              <w:rPr>
                <w:rFonts w:ascii="MontrealTS-Regular" w:hAnsi="MontrealTS-Regular" w:cs="Arial"/>
                <w:sz w:val="22"/>
                <w:szCs w:val="22"/>
              </w:rPr>
              <w:t xml:space="preserve">Specialist </w:t>
            </w:r>
            <w:r w:rsidR="00180456">
              <w:rPr>
                <w:rFonts w:ascii="MontrealTS-Regular" w:hAnsi="MontrealTS-Regular" w:cs="Arial"/>
                <w:sz w:val="22"/>
                <w:szCs w:val="22"/>
              </w:rPr>
              <w:t xml:space="preserve"> -</w:t>
            </w:r>
            <w:proofErr w:type="gramEnd"/>
            <w:r w:rsidR="00180456">
              <w:rPr>
                <w:rFonts w:ascii="MontrealTS-Regular" w:hAnsi="MontrealTS-Regular" w:cs="Arial"/>
                <w:sz w:val="22"/>
                <w:szCs w:val="22"/>
              </w:rPr>
              <w:t xml:space="preserve"> Specialism </w:t>
            </w:r>
            <w:r w:rsidR="005744D5">
              <w:rPr>
                <w:rFonts w:ascii="MontrealTS-Regular" w:hAnsi="MontrealTS-Regular" w:cs="Arial"/>
                <w:sz w:val="22"/>
                <w:szCs w:val="22"/>
              </w:rPr>
              <w:t>LGBTQ+</w:t>
            </w:r>
          </w:p>
        </w:tc>
      </w:tr>
      <w:tr w:rsidR="002A74AC" w:rsidRPr="00354271" w14:paraId="22FA7BE6" w14:textId="77777777" w:rsidTr="00041990">
        <w:trPr>
          <w:trHeight w:val="345"/>
        </w:trPr>
        <w:tc>
          <w:tcPr>
            <w:tcW w:w="2263" w:type="dxa"/>
            <w:shd w:val="clear" w:color="auto" w:fill="FFFFFF" w:themeFill="background1"/>
          </w:tcPr>
          <w:p w14:paraId="3AB91032"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to</w:t>
            </w:r>
            <w:r w:rsidRPr="00354271">
              <w:rPr>
                <w:rFonts w:ascii="MontrealTS-Regular" w:hAnsi="MontrealTS-Regular" w:cs="Arial"/>
                <w:bCs w:val="0"/>
                <w:color w:val="FF6600"/>
                <w:sz w:val="22"/>
                <w:szCs w:val="22"/>
              </w:rPr>
              <w:t>:</w:t>
            </w:r>
          </w:p>
        </w:tc>
        <w:tc>
          <w:tcPr>
            <w:tcW w:w="6951" w:type="dxa"/>
          </w:tcPr>
          <w:p w14:paraId="68AF2A66" w14:textId="77777777" w:rsidR="002A74AC" w:rsidRPr="00354271" w:rsidRDefault="00EE3C05" w:rsidP="00041990">
            <w:pPr>
              <w:pStyle w:val="Title"/>
              <w:jc w:val="both"/>
              <w:rPr>
                <w:rFonts w:ascii="MontrealTS-Regular" w:hAnsi="MontrealTS-Regular" w:cs="Arial"/>
                <w:sz w:val="22"/>
                <w:szCs w:val="22"/>
              </w:rPr>
            </w:pPr>
            <w:r>
              <w:rPr>
                <w:rFonts w:ascii="MontrealTS-Regular" w:hAnsi="MontrealTS-Regular" w:cs="Arial"/>
                <w:sz w:val="22"/>
                <w:szCs w:val="22"/>
              </w:rPr>
              <w:t>Young people’s Team Leader</w:t>
            </w:r>
          </w:p>
        </w:tc>
      </w:tr>
      <w:tr w:rsidR="002A74AC" w:rsidRPr="00354271" w14:paraId="7D274A52" w14:textId="77777777" w:rsidTr="00041990">
        <w:trPr>
          <w:trHeight w:val="225"/>
        </w:trPr>
        <w:tc>
          <w:tcPr>
            <w:tcW w:w="2263" w:type="dxa"/>
            <w:shd w:val="clear" w:color="auto" w:fill="FFFFFF" w:themeFill="background1"/>
          </w:tcPr>
          <w:p w14:paraId="7E6FEF28"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for</w:t>
            </w:r>
            <w:r w:rsidRPr="00354271">
              <w:rPr>
                <w:rFonts w:ascii="MontrealTS-Regular" w:hAnsi="MontrealTS-Regular" w:cs="Arial"/>
                <w:bCs w:val="0"/>
                <w:color w:val="FF6600"/>
                <w:sz w:val="22"/>
                <w:szCs w:val="22"/>
              </w:rPr>
              <w:t>:</w:t>
            </w:r>
          </w:p>
        </w:tc>
        <w:tc>
          <w:tcPr>
            <w:tcW w:w="6951" w:type="dxa"/>
          </w:tcPr>
          <w:p w14:paraId="2736D21C" w14:textId="77777777" w:rsidR="002A74AC" w:rsidRPr="00354271" w:rsidRDefault="00EE3C05" w:rsidP="00041990">
            <w:pPr>
              <w:pStyle w:val="Title"/>
              <w:ind w:left="12"/>
              <w:jc w:val="both"/>
              <w:rPr>
                <w:rFonts w:ascii="MontrealTS-Regular" w:hAnsi="MontrealTS-Regular" w:cs="Arial"/>
                <w:sz w:val="22"/>
                <w:szCs w:val="22"/>
              </w:rPr>
            </w:pPr>
            <w:r>
              <w:rPr>
                <w:rFonts w:ascii="MontrealTS-Regular" w:hAnsi="MontrealTS-Regular" w:cs="Arial"/>
                <w:sz w:val="22"/>
                <w:szCs w:val="22"/>
              </w:rPr>
              <w:t>n/a</w:t>
            </w:r>
          </w:p>
        </w:tc>
      </w:tr>
      <w:tr w:rsidR="002A74AC" w:rsidRPr="00354271" w14:paraId="092221C6" w14:textId="77777777" w:rsidTr="00041990">
        <w:trPr>
          <w:trHeight w:val="315"/>
        </w:trPr>
        <w:tc>
          <w:tcPr>
            <w:tcW w:w="2263" w:type="dxa"/>
            <w:shd w:val="clear" w:color="auto" w:fill="FFFFFF" w:themeFill="background1"/>
          </w:tcPr>
          <w:p w14:paraId="675B16EF"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Hours of Work:</w:t>
            </w:r>
          </w:p>
        </w:tc>
        <w:tc>
          <w:tcPr>
            <w:tcW w:w="6951" w:type="dxa"/>
          </w:tcPr>
          <w:p w14:paraId="2C8BC570" w14:textId="5055834B" w:rsidR="002A74AC" w:rsidRPr="00354271" w:rsidRDefault="00180456" w:rsidP="00041990">
            <w:pPr>
              <w:pStyle w:val="Title"/>
              <w:jc w:val="both"/>
              <w:rPr>
                <w:rFonts w:ascii="MontrealTS-Regular" w:hAnsi="MontrealTS-Regular" w:cs="Arial"/>
                <w:b w:val="0"/>
                <w:bCs w:val="0"/>
                <w:sz w:val="22"/>
                <w:szCs w:val="22"/>
              </w:rPr>
            </w:pPr>
            <w:r>
              <w:rPr>
                <w:rFonts w:ascii="MontrealTS-Regular" w:hAnsi="MontrealTS-Regular" w:cs="Arial"/>
                <w:b w:val="0"/>
                <w:bCs w:val="0"/>
                <w:sz w:val="22"/>
                <w:szCs w:val="22"/>
              </w:rPr>
              <w:t>35 hours</w:t>
            </w:r>
          </w:p>
        </w:tc>
      </w:tr>
      <w:tr w:rsidR="002A74AC" w:rsidRPr="00354271" w14:paraId="7AB8752E" w14:textId="77777777" w:rsidTr="00041990">
        <w:trPr>
          <w:trHeight w:val="360"/>
        </w:trPr>
        <w:tc>
          <w:tcPr>
            <w:tcW w:w="2263" w:type="dxa"/>
            <w:shd w:val="clear" w:color="auto" w:fill="FFFFFF" w:themeFill="background1"/>
          </w:tcPr>
          <w:p w14:paraId="7D76525D"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Location:</w:t>
            </w:r>
          </w:p>
        </w:tc>
        <w:tc>
          <w:tcPr>
            <w:tcW w:w="6951" w:type="dxa"/>
          </w:tcPr>
          <w:p w14:paraId="3F42A4C8" w14:textId="2485B8FB" w:rsidR="002A74AC" w:rsidRPr="00354271" w:rsidRDefault="00EE3C05" w:rsidP="00041990">
            <w:pPr>
              <w:pStyle w:val="Title"/>
              <w:jc w:val="both"/>
              <w:rPr>
                <w:rFonts w:ascii="MontrealTS-Regular" w:hAnsi="MontrealTS-Regular" w:cs="Arial"/>
                <w:sz w:val="22"/>
                <w:szCs w:val="22"/>
              </w:rPr>
            </w:pPr>
            <w:r>
              <w:rPr>
                <w:rFonts w:ascii="MontrealTS-Regular" w:hAnsi="MontrealTS-Regular" w:cs="Arial"/>
                <w:sz w:val="22"/>
                <w:szCs w:val="22"/>
              </w:rPr>
              <w:t>Leeds based office with travel across Leeds</w:t>
            </w:r>
            <w:r w:rsidR="00180456">
              <w:rPr>
                <w:rFonts w:ascii="MontrealTS-Regular" w:hAnsi="MontrealTS-Regular" w:cs="Arial"/>
                <w:sz w:val="22"/>
                <w:szCs w:val="22"/>
              </w:rPr>
              <w:t>, Wakefield and Bradford</w:t>
            </w:r>
          </w:p>
        </w:tc>
      </w:tr>
      <w:tr w:rsidR="002A74AC" w:rsidRPr="00354271" w14:paraId="438DF6A6" w14:textId="77777777" w:rsidTr="00041990">
        <w:trPr>
          <w:trHeight w:val="600"/>
        </w:trPr>
        <w:tc>
          <w:tcPr>
            <w:tcW w:w="2263" w:type="dxa"/>
            <w:shd w:val="clear" w:color="auto" w:fill="FFFFFF" w:themeFill="background1"/>
          </w:tcPr>
          <w:p w14:paraId="11744E77"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Salary and:</w:t>
            </w:r>
          </w:p>
          <w:p w14:paraId="35F2DC4F" w14:textId="77777777" w:rsidR="002A74AC" w:rsidRPr="00354271" w:rsidRDefault="002A74AC" w:rsidP="00041990">
            <w:pPr>
              <w:pStyle w:val="Title"/>
              <w:jc w:val="both"/>
              <w:rPr>
                <w:rFonts w:ascii="MontrealTS-Regular" w:hAnsi="MontrealTS-Regular" w:cs="Arial"/>
                <w:color w:val="FF6600"/>
                <w:sz w:val="22"/>
                <w:szCs w:val="22"/>
              </w:rPr>
            </w:pPr>
          </w:p>
        </w:tc>
        <w:tc>
          <w:tcPr>
            <w:tcW w:w="6951" w:type="dxa"/>
          </w:tcPr>
          <w:p w14:paraId="692ECD7C" w14:textId="590A6320" w:rsidR="002A74AC" w:rsidRPr="00354271" w:rsidRDefault="00EE3C05" w:rsidP="00041990">
            <w:pPr>
              <w:pStyle w:val="Title"/>
              <w:jc w:val="both"/>
              <w:rPr>
                <w:rFonts w:ascii="MontrealTS-Regular" w:hAnsi="MontrealTS-Regular" w:cs="Arial"/>
                <w:sz w:val="22"/>
                <w:szCs w:val="22"/>
              </w:rPr>
            </w:pPr>
            <w:r>
              <w:rPr>
                <w:rFonts w:ascii="MontrealTS-Regular" w:hAnsi="MontrealTS-Regular" w:cs="Arial"/>
                <w:sz w:val="22"/>
                <w:szCs w:val="22"/>
              </w:rPr>
              <w:t>£</w:t>
            </w:r>
            <w:r w:rsidR="00180456">
              <w:rPr>
                <w:rFonts w:ascii="MontrealTS-Regular" w:hAnsi="MontrealTS-Regular" w:cs="Arial"/>
                <w:sz w:val="22"/>
                <w:szCs w:val="22"/>
              </w:rPr>
              <w:t>30,084</w:t>
            </w:r>
            <w:r>
              <w:rPr>
                <w:rFonts w:ascii="MontrealTS-Regular" w:hAnsi="MontrealTS-Regular" w:cs="Arial"/>
                <w:sz w:val="22"/>
                <w:szCs w:val="22"/>
              </w:rPr>
              <w:t xml:space="preserve"> </w:t>
            </w:r>
            <w:proofErr w:type="spellStart"/>
            <w:proofErr w:type="gramStart"/>
            <w:r>
              <w:rPr>
                <w:rFonts w:ascii="MontrealTS-Regular" w:hAnsi="MontrealTS-Regular" w:cs="Arial"/>
                <w:sz w:val="22"/>
                <w:szCs w:val="22"/>
              </w:rPr>
              <w:t>p.a</w:t>
            </w:r>
            <w:proofErr w:type="spellEnd"/>
            <w:proofErr w:type="gramEnd"/>
          </w:p>
        </w:tc>
      </w:tr>
      <w:tr w:rsidR="002A74AC" w:rsidRPr="00354271" w14:paraId="134465BC" w14:textId="77777777" w:rsidTr="00041990">
        <w:trPr>
          <w:trHeight w:val="600"/>
        </w:trPr>
        <w:tc>
          <w:tcPr>
            <w:tcW w:w="2263" w:type="dxa"/>
            <w:shd w:val="clear" w:color="auto" w:fill="FFFFFF" w:themeFill="background1"/>
          </w:tcPr>
          <w:p w14:paraId="383C07A9" w14:textId="77777777" w:rsidR="002A74AC" w:rsidRPr="00354271" w:rsidRDefault="00041990"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Staff Benefits</w:t>
            </w:r>
          </w:p>
        </w:tc>
        <w:tc>
          <w:tcPr>
            <w:tcW w:w="6951" w:type="dxa"/>
          </w:tcPr>
          <w:p w14:paraId="71FEB190" w14:textId="77777777"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27 Days annual Leave</w:t>
            </w:r>
          </w:p>
          <w:p w14:paraId="52EED2FA" w14:textId="77777777"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Paid monthly External Supervision</w:t>
            </w:r>
          </w:p>
          <w:p w14:paraId="2F20AFCA" w14:textId="77777777" w:rsidR="002A74AC"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4% contributing pension</w:t>
            </w:r>
          </w:p>
          <w:p w14:paraId="1404B299" w14:textId="77777777"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Employee Assistance Program</w:t>
            </w:r>
          </w:p>
        </w:tc>
      </w:tr>
    </w:tbl>
    <w:p w14:paraId="3DD88BC7" w14:textId="77777777" w:rsidR="005744D5" w:rsidRDefault="005744D5" w:rsidP="00041990">
      <w:pPr>
        <w:pStyle w:val="Title"/>
        <w:jc w:val="both"/>
        <w:rPr>
          <w:rFonts w:ascii="MontrealTS-Regular" w:hAnsi="MontrealTS-Regular" w:cs="Arial"/>
          <w:sz w:val="22"/>
          <w:szCs w:val="22"/>
          <w:u w:val="single"/>
        </w:rPr>
      </w:pPr>
    </w:p>
    <w:p w14:paraId="2620C3B3" w14:textId="67AEF421" w:rsidR="00041990"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Team – </w:t>
      </w:r>
      <w:r w:rsidR="00EE3C05">
        <w:rPr>
          <w:rFonts w:ascii="MontrealTS-Regular" w:hAnsi="MontrealTS-Regular" w:cs="Arial"/>
          <w:sz w:val="22"/>
          <w:szCs w:val="22"/>
          <w:u w:val="single"/>
        </w:rPr>
        <w:t>Young People’s Team</w:t>
      </w:r>
    </w:p>
    <w:p w14:paraId="52006F43" w14:textId="77777777" w:rsidR="00EE3C05" w:rsidRPr="006565D1" w:rsidRDefault="00EE3C05" w:rsidP="00041990">
      <w:pPr>
        <w:pStyle w:val="Title"/>
        <w:jc w:val="both"/>
        <w:rPr>
          <w:rFonts w:ascii="MontrealTS-Regular" w:hAnsi="MontrealTS-Regular" w:cs="Arial"/>
          <w:b w:val="0"/>
          <w:sz w:val="22"/>
          <w:szCs w:val="22"/>
          <w:u w:val="single"/>
        </w:rPr>
      </w:pPr>
    </w:p>
    <w:p w14:paraId="75B930E2" w14:textId="77777777" w:rsidR="00EE3C05" w:rsidRPr="006565D1" w:rsidRDefault="00EE3C05" w:rsidP="00041990">
      <w:pPr>
        <w:pStyle w:val="Title"/>
        <w:jc w:val="both"/>
        <w:rPr>
          <w:rFonts w:ascii="MontrealTS-Regular" w:hAnsi="MontrealTS-Regular" w:cs="Arial"/>
          <w:b w:val="0"/>
          <w:sz w:val="22"/>
          <w:szCs w:val="22"/>
          <w:u w:val="single"/>
        </w:rPr>
      </w:pPr>
      <w:r w:rsidRPr="006565D1">
        <w:rPr>
          <w:rStyle w:val="normaltextrun"/>
          <w:rFonts w:ascii="Arial" w:hAnsi="Arial" w:cs="Arial"/>
          <w:b w:val="0"/>
          <w:color w:val="000000"/>
          <w:sz w:val="22"/>
          <w:szCs w:val="22"/>
          <w:shd w:val="clear" w:color="auto" w:fill="FFFFFF"/>
        </w:rPr>
        <w:t xml:space="preserve">The Young People’s team work across Leeds, Bradford and Wakefield providing specialist support to young people experiencing CSE.  The team work to Basis’ organisational values, taking a </w:t>
      </w:r>
      <w:r w:rsidR="006565D1">
        <w:rPr>
          <w:rStyle w:val="normaltextrun"/>
          <w:rFonts w:ascii="Arial" w:hAnsi="Arial" w:cs="Arial"/>
          <w:b w:val="0"/>
          <w:color w:val="000000"/>
          <w:sz w:val="22"/>
          <w:szCs w:val="22"/>
          <w:shd w:val="clear" w:color="auto" w:fill="FFFFFF"/>
        </w:rPr>
        <w:t xml:space="preserve">harm reduction </w:t>
      </w:r>
      <w:r w:rsidRPr="006565D1">
        <w:rPr>
          <w:rStyle w:val="normaltextrun"/>
          <w:rFonts w:ascii="Arial" w:hAnsi="Arial" w:cs="Arial"/>
          <w:b w:val="0"/>
          <w:color w:val="000000"/>
          <w:sz w:val="22"/>
          <w:szCs w:val="22"/>
          <w:shd w:val="clear" w:color="auto" w:fill="FFFFFF"/>
        </w:rPr>
        <w:t>approach to enable and empower young people to make positive choices</w:t>
      </w:r>
      <w:r w:rsidR="006565D1">
        <w:rPr>
          <w:rStyle w:val="normaltextrun"/>
          <w:rFonts w:ascii="Arial" w:hAnsi="Arial" w:cs="Arial"/>
          <w:b w:val="0"/>
          <w:color w:val="000000"/>
          <w:sz w:val="22"/>
          <w:szCs w:val="22"/>
          <w:shd w:val="clear" w:color="auto" w:fill="FFFFFF"/>
        </w:rPr>
        <w:t xml:space="preserve">, whilst working to reduce risk. </w:t>
      </w:r>
      <w:r w:rsidRPr="006565D1">
        <w:rPr>
          <w:rStyle w:val="normaltextrun"/>
          <w:rFonts w:ascii="Arial" w:hAnsi="Arial" w:cs="Arial"/>
          <w:b w:val="0"/>
          <w:color w:val="000000"/>
          <w:sz w:val="22"/>
          <w:szCs w:val="22"/>
          <w:shd w:val="clear" w:color="auto" w:fill="FFFFFF"/>
        </w:rPr>
        <w:t xml:space="preserve"> The team have an established reputation for providing high quality, effective safety advice, information and support, enabling young people to navigate exploitative and abusive relationships.  Services are provided within the community, at venues as young people determine.</w:t>
      </w:r>
      <w:r w:rsidRPr="006565D1">
        <w:rPr>
          <w:rStyle w:val="eop"/>
          <w:rFonts w:ascii="Arial" w:hAnsi="Arial" w:cs="Arial"/>
          <w:b w:val="0"/>
          <w:bCs w:val="0"/>
          <w:color w:val="000000"/>
          <w:sz w:val="22"/>
          <w:szCs w:val="22"/>
          <w:shd w:val="clear" w:color="auto" w:fill="FFFFFF"/>
        </w:rPr>
        <w:t> </w:t>
      </w:r>
    </w:p>
    <w:p w14:paraId="5C953C3F" w14:textId="77777777" w:rsidR="00041990" w:rsidRPr="00354271" w:rsidRDefault="00041990" w:rsidP="00041990">
      <w:pPr>
        <w:pStyle w:val="Title"/>
        <w:jc w:val="both"/>
        <w:rPr>
          <w:rFonts w:ascii="MontrealTS-Regular" w:hAnsi="MontrealTS-Regular" w:cs="Arial"/>
          <w:sz w:val="22"/>
          <w:szCs w:val="22"/>
          <w:u w:val="single"/>
        </w:rPr>
      </w:pPr>
    </w:p>
    <w:p w14:paraId="64351753" w14:textId="77777777" w:rsidR="00041990" w:rsidRPr="00354271"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Job </w:t>
      </w:r>
    </w:p>
    <w:p w14:paraId="63CCAE35" w14:textId="77777777" w:rsidR="00041990" w:rsidRPr="00354271" w:rsidRDefault="00041990" w:rsidP="00041990">
      <w:pPr>
        <w:pStyle w:val="Title"/>
        <w:jc w:val="both"/>
        <w:rPr>
          <w:rFonts w:ascii="MontrealTS-Regular" w:hAnsi="MontrealTS-Regular" w:cs="Arial"/>
          <w:b w:val="0"/>
          <w:sz w:val="22"/>
          <w:szCs w:val="22"/>
        </w:rPr>
      </w:pPr>
    </w:p>
    <w:p w14:paraId="3E44060A" w14:textId="77777777" w:rsidR="00041990" w:rsidRPr="006565D1" w:rsidRDefault="006565D1" w:rsidP="00041990">
      <w:pPr>
        <w:pStyle w:val="Title"/>
        <w:jc w:val="both"/>
        <w:rPr>
          <w:rFonts w:ascii="MontrealTS-Regular" w:hAnsi="MontrealTS-Regular" w:cs="Arial"/>
          <w:b w:val="0"/>
          <w:sz w:val="22"/>
          <w:szCs w:val="22"/>
        </w:rPr>
      </w:pPr>
      <w:r w:rsidRPr="006565D1">
        <w:rPr>
          <w:rStyle w:val="normaltextrun"/>
          <w:rFonts w:ascii="Arial" w:hAnsi="Arial" w:cs="Arial"/>
          <w:b w:val="0"/>
          <w:color w:val="000000"/>
          <w:sz w:val="22"/>
          <w:szCs w:val="22"/>
          <w:shd w:val="clear" w:color="auto" w:fill="FFFFFF"/>
        </w:rPr>
        <w:t xml:space="preserve">To provide appropriate emotional and practical support to young people experiencing sexual exploitation.  Working within a harm reduction ethos, you will be supporting young people to effectively safeguard them and reduce the risk of further exploitation, providing intensive 1-2-1 work within a </w:t>
      </w:r>
      <w:proofErr w:type="spellStart"/>
      <w:r w:rsidRPr="006565D1">
        <w:rPr>
          <w:rStyle w:val="normaltextrun"/>
          <w:rFonts w:ascii="Arial" w:hAnsi="Arial" w:cs="Arial"/>
          <w:b w:val="0"/>
          <w:color w:val="000000"/>
          <w:sz w:val="22"/>
          <w:szCs w:val="22"/>
          <w:shd w:val="clear" w:color="auto" w:fill="FFFFFF"/>
        </w:rPr>
        <w:t>multi agency</w:t>
      </w:r>
      <w:proofErr w:type="spellEnd"/>
      <w:r w:rsidRPr="006565D1">
        <w:rPr>
          <w:rStyle w:val="normaltextrun"/>
          <w:rFonts w:ascii="Arial" w:hAnsi="Arial" w:cs="Arial"/>
          <w:b w:val="0"/>
          <w:color w:val="000000"/>
          <w:sz w:val="22"/>
          <w:szCs w:val="22"/>
          <w:shd w:val="clear" w:color="auto" w:fill="FFFFFF"/>
        </w:rPr>
        <w:t xml:space="preserve"> approach.  You will ensure that young people are at the heart of our work to empower and effectively protect them.</w:t>
      </w:r>
      <w:r w:rsidRPr="006565D1">
        <w:rPr>
          <w:rStyle w:val="eop"/>
          <w:rFonts w:ascii="Arial" w:hAnsi="Arial" w:cs="Arial"/>
          <w:b w:val="0"/>
          <w:bCs w:val="0"/>
          <w:color w:val="000000"/>
          <w:sz w:val="22"/>
          <w:szCs w:val="22"/>
          <w:shd w:val="clear" w:color="auto" w:fill="FFFFFF"/>
        </w:rPr>
        <w:t> </w:t>
      </w:r>
    </w:p>
    <w:p w14:paraId="52A87EDB" w14:textId="77777777" w:rsidR="00041990" w:rsidRPr="00354271" w:rsidRDefault="00041990" w:rsidP="00041990">
      <w:pPr>
        <w:pStyle w:val="Title"/>
        <w:jc w:val="both"/>
        <w:rPr>
          <w:rFonts w:ascii="MontrealTS-Regular" w:hAnsi="MontrealTS-Regular" w:cs="Arial"/>
          <w:sz w:val="22"/>
          <w:szCs w:val="22"/>
          <w:u w:val="single"/>
        </w:rPr>
      </w:pPr>
    </w:p>
    <w:p w14:paraId="25176D81" w14:textId="77777777" w:rsidR="00B83AA9" w:rsidRDefault="00B83AA9">
      <w:pPr>
        <w:rPr>
          <w:rFonts w:ascii="MontrealTS-Regular" w:eastAsia="Times New Roman" w:hAnsi="MontrealTS-Regular" w:cs="Arial"/>
          <w:b/>
          <w:bCs/>
          <w:color w:val="FF6600"/>
          <w:sz w:val="56"/>
        </w:rPr>
      </w:pPr>
      <w:r>
        <w:rPr>
          <w:rFonts w:ascii="MontrealTS-Regular" w:hAnsi="MontrealTS-Regular" w:cs="Arial"/>
          <w:color w:val="FF6600"/>
          <w:sz w:val="56"/>
        </w:rPr>
        <w:br w:type="page"/>
      </w:r>
    </w:p>
    <w:p w14:paraId="0ED0AE74" w14:textId="77777777" w:rsidR="00041990" w:rsidRPr="00354271" w:rsidRDefault="00354271" w:rsidP="00354271">
      <w:pPr>
        <w:pStyle w:val="Title"/>
        <w:rPr>
          <w:rFonts w:ascii="MontrealTS-Regular" w:hAnsi="MontrealTS-Regular" w:cs="Arial"/>
          <w:color w:val="FF6600"/>
          <w:sz w:val="56"/>
          <w:szCs w:val="22"/>
        </w:rPr>
      </w:pPr>
      <w:r w:rsidRPr="00354271">
        <w:rPr>
          <w:rFonts w:ascii="MontrealTS-Regular" w:hAnsi="MontrealTS-Regular" w:cs="Arial"/>
          <w:color w:val="FF6600"/>
          <w:sz w:val="56"/>
          <w:szCs w:val="22"/>
        </w:rPr>
        <w:lastRenderedPageBreak/>
        <w:t xml:space="preserve">Job </w:t>
      </w:r>
      <w:r w:rsidRPr="00354271">
        <w:rPr>
          <w:rFonts w:ascii="MontrealTS-Regular" w:hAnsi="MontrealTS-Regular" w:cs="Arial"/>
          <w:color w:val="FF6600"/>
          <w:sz w:val="52"/>
          <w:szCs w:val="22"/>
        </w:rPr>
        <w:t>Description</w:t>
      </w:r>
    </w:p>
    <w:p w14:paraId="76C161A4" w14:textId="77777777" w:rsidR="00041990" w:rsidRPr="00354271" w:rsidRDefault="00041990" w:rsidP="00041990">
      <w:pPr>
        <w:pStyle w:val="Title"/>
        <w:jc w:val="both"/>
        <w:rPr>
          <w:rFonts w:ascii="MontrealTS-Regular" w:hAnsi="MontrealTS-Regular" w:cs="Arial"/>
          <w:b w:val="0"/>
          <w:sz w:val="22"/>
          <w:szCs w:val="22"/>
        </w:rPr>
      </w:pPr>
    </w:p>
    <w:p w14:paraId="73CBD80C"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Delivery </w:t>
      </w:r>
    </w:p>
    <w:p w14:paraId="6E2C2DC8" w14:textId="7A9B898D"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Ensure that young people have access to</w:t>
      </w:r>
      <w:r w:rsidR="00180456">
        <w:rPr>
          <w:rFonts w:ascii="MontrealTS-Regular" w:hAnsi="MontrealTS-Regular" w:cs="Arial"/>
          <w:b w:val="0"/>
          <w:sz w:val="22"/>
          <w:szCs w:val="22"/>
        </w:rPr>
        <w:t xml:space="preserve"> </w:t>
      </w:r>
      <w:r w:rsidR="005744D5">
        <w:rPr>
          <w:rFonts w:ascii="MontrealTS-Regular" w:hAnsi="MontrealTS-Regular" w:cs="Arial"/>
          <w:b w:val="0"/>
          <w:sz w:val="22"/>
          <w:szCs w:val="22"/>
        </w:rPr>
        <w:t>LGTBQ+</w:t>
      </w:r>
      <w:r w:rsidR="00180456">
        <w:rPr>
          <w:rFonts w:ascii="MontrealTS-Regular" w:hAnsi="MontrealTS-Regular" w:cs="Arial"/>
          <w:b w:val="0"/>
          <w:sz w:val="22"/>
          <w:szCs w:val="22"/>
        </w:rPr>
        <w:t xml:space="preserve"> friendly</w:t>
      </w:r>
      <w:r w:rsidRPr="00B83AA9">
        <w:rPr>
          <w:rFonts w:ascii="MontrealTS-Regular" w:hAnsi="MontrealTS-Regular" w:cs="Arial"/>
          <w:b w:val="0"/>
          <w:sz w:val="22"/>
          <w:szCs w:val="22"/>
        </w:rPr>
        <w:t xml:space="preserve"> CSE services in line with funder expectations and client need</w:t>
      </w:r>
    </w:p>
    <w:p w14:paraId="2FE54160" w14:textId="1680D29D"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Effectively safeguard and protect young people who are</w:t>
      </w:r>
      <w:r w:rsidR="00180456">
        <w:rPr>
          <w:rFonts w:ascii="MontrealTS-Regular" w:hAnsi="MontrealTS-Regular" w:cs="Arial"/>
          <w:b w:val="0"/>
          <w:sz w:val="22"/>
          <w:szCs w:val="22"/>
        </w:rPr>
        <w:t xml:space="preserve"> </w:t>
      </w:r>
      <w:r w:rsidR="005744D5">
        <w:rPr>
          <w:rFonts w:ascii="MontrealTS-Regular" w:hAnsi="MontrealTS-Regular" w:cs="Arial"/>
          <w:b w:val="0"/>
          <w:sz w:val="22"/>
          <w:szCs w:val="22"/>
        </w:rPr>
        <w:t xml:space="preserve">from the LGTBQ+ community </w:t>
      </w:r>
      <w:r w:rsidR="00180456">
        <w:rPr>
          <w:rFonts w:ascii="MontrealTS-Regular" w:hAnsi="MontrealTS-Regular" w:cs="Arial"/>
          <w:b w:val="0"/>
          <w:sz w:val="22"/>
          <w:szCs w:val="22"/>
        </w:rPr>
        <w:t>and</w:t>
      </w:r>
      <w:r w:rsidRPr="00B83AA9">
        <w:rPr>
          <w:rFonts w:ascii="MontrealTS-Regular" w:hAnsi="MontrealTS-Regular" w:cs="Arial"/>
          <w:b w:val="0"/>
          <w:sz w:val="22"/>
          <w:szCs w:val="22"/>
        </w:rPr>
        <w:t xml:space="preserve"> being exploited or abused.</w:t>
      </w:r>
    </w:p>
    <w:p w14:paraId="0909D320" w14:textId="5CC712B9" w:rsidR="00B83AA9" w:rsidRDefault="00B83AA9" w:rsidP="00B83AA9">
      <w:pPr>
        <w:numPr>
          <w:ilvl w:val="1"/>
          <w:numId w:val="3"/>
        </w:numPr>
        <w:spacing w:after="0" w:line="240" w:lineRule="auto"/>
        <w:rPr>
          <w:rFonts w:ascii="MontrealTS-Regular" w:hAnsi="MontrealTS-Regular" w:cs="Arial"/>
          <w:bCs/>
        </w:rPr>
      </w:pPr>
      <w:r w:rsidRPr="00B83AA9">
        <w:rPr>
          <w:rFonts w:ascii="MontrealTS-Regular" w:hAnsi="MontrealTS-Regular" w:cs="Arial"/>
          <w:bCs/>
        </w:rPr>
        <w:t>Provide harm reduction interventions to young people to empower them to understand risk</w:t>
      </w:r>
      <w:r w:rsidR="00180456">
        <w:rPr>
          <w:rFonts w:ascii="MontrealTS-Regular" w:hAnsi="MontrealTS-Regular" w:cs="Arial"/>
          <w:bCs/>
        </w:rPr>
        <w:t xml:space="preserve"> </w:t>
      </w:r>
      <w:proofErr w:type="gramStart"/>
      <w:r w:rsidR="00180456">
        <w:rPr>
          <w:rFonts w:ascii="MontrealTS-Regular" w:hAnsi="MontrealTS-Regular" w:cs="Arial"/>
          <w:bCs/>
        </w:rPr>
        <w:t>taking into account</w:t>
      </w:r>
      <w:proofErr w:type="gramEnd"/>
      <w:r w:rsidR="00180456">
        <w:rPr>
          <w:rFonts w:ascii="MontrealTS-Regular" w:hAnsi="MontrealTS-Regular" w:cs="Arial"/>
          <w:bCs/>
        </w:rPr>
        <w:t xml:space="preserve"> </w:t>
      </w:r>
      <w:r w:rsidR="005744D5">
        <w:rPr>
          <w:rFonts w:ascii="MontrealTS-Regular" w:hAnsi="MontrealTS-Regular" w:cs="Arial"/>
          <w:bCs/>
        </w:rPr>
        <w:t>the stigma and judgment experienced as LGBTQ+</w:t>
      </w:r>
    </w:p>
    <w:p w14:paraId="46596272" w14:textId="704C1611" w:rsidR="00180456" w:rsidRPr="00B83AA9" w:rsidRDefault="00180456" w:rsidP="00B83AA9">
      <w:pPr>
        <w:numPr>
          <w:ilvl w:val="1"/>
          <w:numId w:val="3"/>
        </w:numPr>
        <w:spacing w:after="0" w:line="240" w:lineRule="auto"/>
        <w:rPr>
          <w:rFonts w:ascii="MontrealTS-Regular" w:hAnsi="MontrealTS-Regular" w:cs="Arial"/>
          <w:bCs/>
        </w:rPr>
      </w:pPr>
      <w:r>
        <w:rPr>
          <w:rFonts w:ascii="MontrealTS-Regular" w:hAnsi="MontrealTS-Regular" w:cs="Arial"/>
          <w:bCs/>
        </w:rPr>
        <w:t>Support young people to understand their experience and/or risk of CSE and the link to</w:t>
      </w:r>
      <w:r w:rsidR="005744D5">
        <w:rPr>
          <w:rFonts w:ascii="MontrealTS-Regular" w:hAnsi="MontrealTS-Regular" w:cs="Arial"/>
          <w:bCs/>
        </w:rPr>
        <w:t xml:space="preserve"> their gender and/or sexuality</w:t>
      </w:r>
    </w:p>
    <w:p w14:paraId="58F51E88"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 xml:space="preserve">Ensure that young people are at the centre of any co-ordinated partnership working </w:t>
      </w:r>
      <w:proofErr w:type="gramStart"/>
      <w:r w:rsidRPr="00B83AA9">
        <w:rPr>
          <w:rFonts w:ascii="MontrealTS-Regular" w:hAnsi="MontrealTS-Regular" w:cs="Arial"/>
          <w:b w:val="0"/>
          <w:sz w:val="22"/>
          <w:szCs w:val="22"/>
        </w:rPr>
        <w:t>in order to</w:t>
      </w:r>
      <w:proofErr w:type="gramEnd"/>
      <w:r w:rsidRPr="00B83AA9">
        <w:rPr>
          <w:rFonts w:ascii="MontrealTS-Regular" w:hAnsi="MontrealTS-Regular" w:cs="Arial"/>
          <w:b w:val="0"/>
          <w:sz w:val="22"/>
          <w:szCs w:val="22"/>
        </w:rPr>
        <w:t xml:space="preserve"> reduce harm and enable positive change</w:t>
      </w:r>
    </w:p>
    <w:p w14:paraId="4EA1322E" w14:textId="211CF20D"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Ensure that safeguarding practice is embedded within working practices to effectively support those ‘at risk’</w:t>
      </w:r>
      <w:r w:rsidR="00180456">
        <w:rPr>
          <w:rFonts w:ascii="MontrealTS-Regular" w:hAnsi="MontrealTS-Regular" w:cs="Arial"/>
          <w:b w:val="0"/>
          <w:sz w:val="22"/>
          <w:szCs w:val="22"/>
        </w:rPr>
        <w:t xml:space="preserve"> including the link with </w:t>
      </w:r>
      <w:r w:rsidR="005744D5">
        <w:rPr>
          <w:rFonts w:ascii="MontrealTS-Regular" w:hAnsi="MontrealTS-Regular" w:cs="Arial"/>
          <w:b w:val="0"/>
          <w:sz w:val="22"/>
          <w:szCs w:val="22"/>
        </w:rPr>
        <w:t xml:space="preserve">gender and/or sexuality </w:t>
      </w:r>
      <w:r w:rsidR="00180456">
        <w:rPr>
          <w:rFonts w:ascii="MontrealTS-Regular" w:hAnsi="MontrealTS-Regular" w:cs="Arial"/>
          <w:b w:val="0"/>
          <w:sz w:val="22"/>
          <w:szCs w:val="22"/>
        </w:rPr>
        <w:t>(both their risk and their response to interventions)</w:t>
      </w:r>
    </w:p>
    <w:p w14:paraId="190EE255"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Establish, maintain and develop good partnership working relationships with professionals and organisations both statutory and voluntary.</w:t>
      </w:r>
    </w:p>
    <w:p w14:paraId="6B0DA5A0" w14:textId="0F9B6765"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Advocate for young people, challenging discrimination</w:t>
      </w:r>
      <w:r w:rsidR="00180456">
        <w:rPr>
          <w:rFonts w:ascii="MontrealTS-Regular" w:hAnsi="MontrealTS-Regular" w:cs="Arial"/>
          <w:b w:val="0"/>
          <w:sz w:val="22"/>
          <w:szCs w:val="22"/>
        </w:rPr>
        <w:t xml:space="preserve"> (all forms)</w:t>
      </w:r>
      <w:r w:rsidRPr="00B83AA9">
        <w:rPr>
          <w:rFonts w:ascii="MontrealTS-Regular" w:hAnsi="MontrealTS-Regular" w:cs="Arial"/>
          <w:b w:val="0"/>
          <w:sz w:val="22"/>
          <w:szCs w:val="22"/>
        </w:rPr>
        <w:t>, exclusion and stigma both for individuals and within the wider community</w:t>
      </w:r>
    </w:p>
    <w:p w14:paraId="0597E7A9" w14:textId="77777777" w:rsid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Ensure the service effectively shares information whilst maintaining the confidentiality and data of those accessing the service, sharing information to minimise harm &amp; co-ordinate support where necessary</w:t>
      </w:r>
    </w:p>
    <w:p w14:paraId="6C50514A" w14:textId="111BA3EF" w:rsidR="00180456" w:rsidRPr="00B83AA9" w:rsidRDefault="00180456" w:rsidP="00B83AA9">
      <w:pPr>
        <w:pStyle w:val="Title"/>
        <w:numPr>
          <w:ilvl w:val="1"/>
          <w:numId w:val="3"/>
        </w:numPr>
        <w:jc w:val="both"/>
        <w:rPr>
          <w:rFonts w:ascii="MontrealTS-Regular" w:hAnsi="MontrealTS-Regular" w:cs="Arial"/>
          <w:b w:val="0"/>
          <w:sz w:val="22"/>
          <w:szCs w:val="22"/>
        </w:rPr>
      </w:pPr>
      <w:r>
        <w:rPr>
          <w:rFonts w:ascii="MontrealTS-Regular" w:hAnsi="MontrealTS-Regular" w:cs="Arial"/>
          <w:b w:val="0"/>
          <w:sz w:val="22"/>
          <w:szCs w:val="22"/>
        </w:rPr>
        <w:t>Educates and informs other professionals about the need for risk assessment and interventions to be neurodivergent friendly</w:t>
      </w:r>
    </w:p>
    <w:p w14:paraId="2F9EEDAD" w14:textId="77777777" w:rsidR="00354271" w:rsidRPr="00354271" w:rsidRDefault="00354271" w:rsidP="00354271">
      <w:pPr>
        <w:pStyle w:val="Title"/>
        <w:ind w:left="792"/>
        <w:jc w:val="both"/>
        <w:rPr>
          <w:rFonts w:ascii="MontrealTS-Regular" w:hAnsi="MontrealTS-Regular" w:cs="Arial"/>
          <w:i/>
          <w:sz w:val="22"/>
          <w:szCs w:val="22"/>
        </w:rPr>
      </w:pPr>
    </w:p>
    <w:p w14:paraId="7F10D0EC" w14:textId="77777777" w:rsidR="00354271" w:rsidRP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Monitoring and Evaluation</w:t>
      </w:r>
    </w:p>
    <w:p w14:paraId="432BEE16"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Ensure ongoing recording and monitoring of project outputs and outcomes</w:t>
      </w:r>
    </w:p>
    <w:p w14:paraId="0759A1AE"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 xml:space="preserve">Manage engagement and outcome data, inputting data onto the database and collating information to produce relevant reports. </w:t>
      </w:r>
    </w:p>
    <w:p w14:paraId="149C41F7"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Responsible for gathering feedback from young people on the service and any improvements suggested</w:t>
      </w:r>
    </w:p>
    <w:p w14:paraId="499B6B95"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Support analysis of data to review service delivery</w:t>
      </w:r>
    </w:p>
    <w:p w14:paraId="6A7B1E93" w14:textId="77777777" w:rsidR="00354271" w:rsidRPr="00354271" w:rsidRDefault="00354271" w:rsidP="00354271">
      <w:pPr>
        <w:pStyle w:val="Title"/>
        <w:ind w:left="792"/>
        <w:jc w:val="both"/>
        <w:rPr>
          <w:rFonts w:ascii="MontrealTS-Regular" w:hAnsi="MontrealTS-Regular" w:cs="Arial"/>
          <w:sz w:val="22"/>
          <w:szCs w:val="22"/>
        </w:rPr>
      </w:pPr>
    </w:p>
    <w:p w14:paraId="1050D961"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Budget </w:t>
      </w:r>
    </w:p>
    <w:p w14:paraId="08B007E7"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Support the Operations Manager/Team Leader to ensure the project is delivered within the budget</w:t>
      </w:r>
    </w:p>
    <w:p w14:paraId="642BDC18"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 xml:space="preserve">Provide timely information to the Operations Manager/Team Leader to ensure that the project budget is created and effectively managed. </w:t>
      </w:r>
    </w:p>
    <w:p w14:paraId="01A760E2" w14:textId="77777777" w:rsidR="00041990" w:rsidRPr="00354271" w:rsidRDefault="00041990" w:rsidP="00041990">
      <w:pPr>
        <w:pStyle w:val="Title"/>
        <w:jc w:val="both"/>
        <w:rPr>
          <w:rFonts w:ascii="MontrealTS-Regular" w:hAnsi="MontrealTS-Regular" w:cs="Arial"/>
          <w:b w:val="0"/>
          <w:sz w:val="22"/>
          <w:szCs w:val="22"/>
        </w:rPr>
      </w:pPr>
    </w:p>
    <w:p w14:paraId="0D3C819E"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Partnership engagement and management </w:t>
      </w:r>
    </w:p>
    <w:p w14:paraId="654530C3"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Ensure the maintenance and development of excellent partnership working relationships with professionals, organisations and other key stakeholders.</w:t>
      </w:r>
    </w:p>
    <w:p w14:paraId="2A6C8E2F" w14:textId="14A980D3"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Support the Operations Manager</w:t>
      </w:r>
      <w:r w:rsidR="00180456">
        <w:rPr>
          <w:rFonts w:ascii="MontrealTS-Regular" w:hAnsi="MontrealTS-Regular" w:cs="Arial"/>
          <w:b w:val="0"/>
          <w:sz w:val="22"/>
          <w:szCs w:val="22"/>
        </w:rPr>
        <w:t xml:space="preserve">/Team Leader </w:t>
      </w:r>
      <w:r w:rsidRPr="00B83AA9">
        <w:rPr>
          <w:rFonts w:ascii="MontrealTS-Regular" w:hAnsi="MontrealTS-Regular" w:cs="Arial"/>
          <w:b w:val="0"/>
          <w:sz w:val="22"/>
          <w:szCs w:val="22"/>
        </w:rPr>
        <w:t>to maintain relationships with all relevant external stakeholders and organisations.</w:t>
      </w:r>
    </w:p>
    <w:p w14:paraId="21975B12"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Ensure effective representation at external meetings and events to facilitate improved understanding of child sexual exploitation and related issues</w:t>
      </w:r>
    </w:p>
    <w:p w14:paraId="468D8BA5" w14:textId="77777777" w:rsidR="00041990" w:rsidRPr="00354271" w:rsidRDefault="00041990" w:rsidP="00EF79DB">
      <w:pPr>
        <w:pStyle w:val="Title"/>
        <w:jc w:val="both"/>
        <w:rPr>
          <w:rFonts w:ascii="MontrealTS-Regular" w:hAnsi="MontrealTS-Regular" w:cs="Arial"/>
          <w:b w:val="0"/>
          <w:sz w:val="22"/>
          <w:szCs w:val="22"/>
        </w:rPr>
      </w:pPr>
    </w:p>
    <w:p w14:paraId="6D097558" w14:textId="77777777" w:rsidR="00180456" w:rsidRDefault="00180456">
      <w:pPr>
        <w:rPr>
          <w:rFonts w:ascii="MontrealTS-Regular" w:eastAsia="Times New Roman" w:hAnsi="MontrealTS-Regular" w:cs="Arial"/>
          <w:b/>
          <w:bCs/>
        </w:rPr>
      </w:pPr>
      <w:r>
        <w:rPr>
          <w:rFonts w:ascii="MontrealTS-Regular" w:hAnsi="MontrealTS-Regular" w:cs="Arial"/>
        </w:rPr>
        <w:br w:type="page"/>
      </w:r>
    </w:p>
    <w:p w14:paraId="3F330512" w14:textId="45BFE037" w:rsidR="00041990"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lastRenderedPageBreak/>
        <w:t>Communications</w:t>
      </w:r>
    </w:p>
    <w:p w14:paraId="23564BFF" w14:textId="2CA29C1B"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Support Operations Manager/</w:t>
      </w:r>
      <w:proofErr w:type="spellStart"/>
      <w:r w:rsidR="00180456">
        <w:rPr>
          <w:rFonts w:ascii="MontrealTS-Regular" w:hAnsi="MontrealTS-Regular" w:cs="Arial"/>
          <w:b w:val="0"/>
          <w:sz w:val="22"/>
          <w:szCs w:val="22"/>
        </w:rPr>
        <w:t>TeamLeader</w:t>
      </w:r>
      <w:proofErr w:type="spellEnd"/>
      <w:r w:rsidRPr="00B83AA9">
        <w:rPr>
          <w:rFonts w:ascii="MontrealTS-Regular" w:hAnsi="MontrealTS-Regular" w:cs="Arial"/>
          <w:b w:val="0"/>
          <w:sz w:val="22"/>
          <w:szCs w:val="22"/>
        </w:rPr>
        <w:t xml:space="preserve"> in developing relationships with local and national press</w:t>
      </w:r>
    </w:p>
    <w:p w14:paraId="40AE41EA" w14:textId="7B8B76EF"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Collaborate with the Operations Manager/</w:t>
      </w:r>
      <w:proofErr w:type="spellStart"/>
      <w:r w:rsidR="00180456">
        <w:rPr>
          <w:rFonts w:ascii="MontrealTS-Regular" w:hAnsi="MontrealTS-Regular" w:cs="Arial"/>
          <w:b w:val="0"/>
          <w:sz w:val="22"/>
          <w:szCs w:val="22"/>
        </w:rPr>
        <w:t>TeamLeader</w:t>
      </w:r>
      <w:proofErr w:type="spellEnd"/>
      <w:r w:rsidRPr="00B83AA9">
        <w:rPr>
          <w:rFonts w:ascii="MontrealTS-Regular" w:hAnsi="MontrealTS-Regular" w:cs="Arial"/>
          <w:b w:val="0"/>
          <w:sz w:val="22"/>
          <w:szCs w:val="22"/>
        </w:rPr>
        <w:t xml:space="preserve"> in ensuring that social media is effectively used.</w:t>
      </w:r>
    </w:p>
    <w:p w14:paraId="78238466" w14:textId="77777777" w:rsidR="00B83AA9" w:rsidRPr="00B83AA9" w:rsidRDefault="00B83AA9" w:rsidP="00B83AA9">
      <w:pPr>
        <w:pStyle w:val="Title"/>
        <w:numPr>
          <w:ilvl w:val="1"/>
          <w:numId w:val="3"/>
        </w:numPr>
        <w:jc w:val="both"/>
        <w:rPr>
          <w:rFonts w:ascii="MontrealTS-Regular" w:hAnsi="MontrealTS-Regular" w:cs="Arial"/>
          <w:b w:val="0"/>
          <w:sz w:val="22"/>
          <w:szCs w:val="22"/>
        </w:rPr>
      </w:pPr>
      <w:r w:rsidRPr="00B83AA9">
        <w:rPr>
          <w:rFonts w:ascii="MontrealTS-Regular" w:hAnsi="MontrealTS-Regular" w:cs="Arial"/>
          <w:b w:val="0"/>
          <w:sz w:val="22"/>
          <w:szCs w:val="22"/>
        </w:rPr>
        <w:t>Ensure that information/publicity with regards to service outcomes is kept updated.</w:t>
      </w:r>
    </w:p>
    <w:p w14:paraId="059B2775" w14:textId="77777777" w:rsidR="00B83AA9" w:rsidRPr="00354271" w:rsidRDefault="00B83AA9" w:rsidP="00B83AA9">
      <w:pPr>
        <w:pStyle w:val="Title"/>
        <w:ind w:left="792"/>
        <w:jc w:val="both"/>
        <w:rPr>
          <w:rFonts w:ascii="MontrealTS-Regular" w:hAnsi="MontrealTS-Regular" w:cs="Arial"/>
          <w:sz w:val="22"/>
          <w:szCs w:val="22"/>
        </w:rPr>
      </w:pPr>
    </w:p>
    <w:p w14:paraId="2C456449" w14:textId="77777777" w:rsidR="00041990" w:rsidRPr="00354271" w:rsidRDefault="00041990" w:rsidP="00041990">
      <w:pPr>
        <w:pStyle w:val="Title"/>
        <w:jc w:val="both"/>
        <w:rPr>
          <w:rFonts w:ascii="MontrealTS-Regular" w:hAnsi="MontrealTS-Regular" w:cs="Arial"/>
          <w:b w:val="0"/>
          <w:sz w:val="22"/>
          <w:szCs w:val="22"/>
        </w:rPr>
      </w:pPr>
    </w:p>
    <w:p w14:paraId="7D250182"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General Responsibilities </w:t>
      </w:r>
    </w:p>
    <w:p w14:paraId="0FB7D2E3" w14:textId="77777777" w:rsidR="00354271" w:rsidRPr="00354271" w:rsidRDefault="00354271" w:rsidP="00354271">
      <w:pPr>
        <w:pStyle w:val="Title"/>
        <w:ind w:left="360"/>
        <w:jc w:val="both"/>
        <w:rPr>
          <w:rFonts w:ascii="MontrealTS-Regular" w:hAnsi="MontrealTS-Regular" w:cs="Arial"/>
          <w:sz w:val="22"/>
          <w:szCs w:val="22"/>
        </w:rPr>
      </w:pPr>
    </w:p>
    <w:p w14:paraId="1A220F48"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Contribute to team meetings and organisational priorities, strategic goals and performance targets</w:t>
      </w:r>
    </w:p>
    <w:p w14:paraId="27B0F534" w14:textId="77777777" w:rsidR="00041990" w:rsidRPr="00354271" w:rsidRDefault="00041990" w:rsidP="00041990">
      <w:pPr>
        <w:numPr>
          <w:ilvl w:val="1"/>
          <w:numId w:val="3"/>
        </w:numPr>
        <w:spacing w:after="0" w:line="240" w:lineRule="auto"/>
        <w:rPr>
          <w:rFonts w:ascii="MontrealTS-Regular" w:hAnsi="MontrealTS-Regular" w:cs="Arial"/>
          <w:bCs/>
        </w:rPr>
      </w:pPr>
      <w:r w:rsidRPr="00354271">
        <w:rPr>
          <w:rFonts w:ascii="MontrealTS-Regular" w:hAnsi="MontrealTS-Regular" w:cs="Arial"/>
          <w:bCs/>
        </w:rPr>
        <w:t>Actively engage in regular internal and external supervision to support professional development and reflective practice.</w:t>
      </w:r>
    </w:p>
    <w:p w14:paraId="4ABBA0A2" w14:textId="77777777" w:rsidR="00041990" w:rsidRPr="00354271" w:rsidRDefault="00041990" w:rsidP="00041990">
      <w:pPr>
        <w:numPr>
          <w:ilvl w:val="1"/>
          <w:numId w:val="3"/>
        </w:numPr>
        <w:spacing w:after="0" w:line="240" w:lineRule="auto"/>
        <w:rPr>
          <w:rFonts w:ascii="MontrealTS-Regular" w:hAnsi="MontrealTS-Regular" w:cs="Arial"/>
          <w:bCs/>
        </w:rPr>
      </w:pPr>
      <w:r w:rsidRPr="00354271">
        <w:rPr>
          <w:rFonts w:ascii="MontrealTS-Regular" w:hAnsi="MontrealTS-Regular" w:cs="Arial"/>
          <w:bCs/>
        </w:rPr>
        <w:t>Support and provide supervision for volunteers</w:t>
      </w:r>
    </w:p>
    <w:p w14:paraId="1B0E5167"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Be flexible within the broad remit of the post</w:t>
      </w:r>
    </w:p>
    <w:p w14:paraId="0F559B23"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Ensure that finance and resources are used effectively and within budget</w:t>
      </w:r>
    </w:p>
    <w:p w14:paraId="622D4276"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Work collaboratively on projects and priorities with your line manager which may vary from time to time</w:t>
      </w:r>
    </w:p>
    <w:p w14:paraId="7D5BA445"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Be proactive in keeping up to date with and generating development relating to your work (including policy updates)</w:t>
      </w:r>
    </w:p>
    <w:p w14:paraId="3FB9F17D"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Abide by organisational policies and practices, and our values</w:t>
      </w:r>
    </w:p>
    <w:p w14:paraId="5B721D27"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Support diversity and equality of opportunity in the workplace</w:t>
      </w:r>
    </w:p>
    <w:p w14:paraId="43D54BB7" w14:textId="77777777" w:rsidR="00041990" w:rsidRPr="00354271" w:rsidRDefault="00041990" w:rsidP="00041990">
      <w:pPr>
        <w:pStyle w:val="Title"/>
        <w:numPr>
          <w:ilvl w:val="1"/>
          <w:numId w:val="3"/>
        </w:numPr>
        <w:jc w:val="both"/>
        <w:rPr>
          <w:rFonts w:ascii="MontrealTS-Regular" w:hAnsi="MontrealTS-Regular" w:cs="Arial"/>
          <w:b w:val="0"/>
          <w:sz w:val="22"/>
          <w:szCs w:val="22"/>
        </w:rPr>
      </w:pPr>
      <w:r w:rsidRPr="00354271">
        <w:rPr>
          <w:rFonts w:ascii="MontrealTS-Regular" w:hAnsi="MontrealTS-Regular" w:cs="Arial"/>
          <w:b w:val="0"/>
          <w:sz w:val="22"/>
          <w:szCs w:val="22"/>
        </w:rPr>
        <w:t>Ensure that effective safeguarding procedures and in place and are acted upon</w:t>
      </w:r>
    </w:p>
    <w:p w14:paraId="24A49910" w14:textId="77777777" w:rsidR="002A74AC" w:rsidRPr="00354271" w:rsidRDefault="002A74AC" w:rsidP="00041990">
      <w:pPr>
        <w:jc w:val="both"/>
        <w:rPr>
          <w:rFonts w:ascii="MontrealTS-Regular" w:hAnsi="MontrealTS-Regular"/>
        </w:rPr>
      </w:pPr>
    </w:p>
    <w:p w14:paraId="5990CFDB" w14:textId="77777777" w:rsidR="002A74AC" w:rsidRPr="00354271" w:rsidRDefault="002A74AC" w:rsidP="00041990">
      <w:pPr>
        <w:jc w:val="both"/>
        <w:rPr>
          <w:rFonts w:ascii="MontrealTS-Regular" w:hAnsi="MontrealTS-Regular"/>
        </w:rPr>
      </w:pPr>
    </w:p>
    <w:p w14:paraId="2382E49E" w14:textId="77777777" w:rsidR="002A74AC" w:rsidRPr="00354271" w:rsidRDefault="002A74AC" w:rsidP="00041990">
      <w:pPr>
        <w:jc w:val="both"/>
        <w:rPr>
          <w:rFonts w:ascii="MontrealTS-Regular" w:hAnsi="MontrealTS-Regular"/>
        </w:rPr>
      </w:pPr>
    </w:p>
    <w:p w14:paraId="6F8955FD" w14:textId="77777777" w:rsidR="002A74AC" w:rsidRPr="00354271" w:rsidRDefault="002A74AC" w:rsidP="00041990">
      <w:pPr>
        <w:jc w:val="both"/>
        <w:rPr>
          <w:rFonts w:ascii="MontrealTS-Regular" w:hAnsi="MontrealTS-Regular"/>
        </w:rPr>
      </w:pPr>
    </w:p>
    <w:p w14:paraId="02B4CDE4" w14:textId="77777777" w:rsidR="00DD31BA" w:rsidRPr="00354271" w:rsidRDefault="00DD31BA" w:rsidP="00041990">
      <w:pPr>
        <w:jc w:val="both"/>
        <w:rPr>
          <w:rFonts w:ascii="MontrealTS-Regular" w:hAnsi="MontrealTS-Regular"/>
        </w:rPr>
      </w:pPr>
    </w:p>
    <w:p w14:paraId="6D4B446B" w14:textId="77777777" w:rsidR="002A74AC" w:rsidRPr="00354271" w:rsidRDefault="002A74AC" w:rsidP="00041990">
      <w:pPr>
        <w:jc w:val="both"/>
        <w:rPr>
          <w:rFonts w:ascii="MontrealTS-Regular" w:hAnsi="MontrealTS-Regular"/>
        </w:rPr>
      </w:pPr>
    </w:p>
    <w:p w14:paraId="7B8CBD99" w14:textId="77777777" w:rsidR="002A74AC" w:rsidRPr="00354271" w:rsidRDefault="002A74AC" w:rsidP="00041990">
      <w:pPr>
        <w:jc w:val="both"/>
        <w:rPr>
          <w:rFonts w:ascii="MontrealTS-Regular" w:hAnsi="MontrealTS-Regular"/>
        </w:rPr>
      </w:pPr>
    </w:p>
    <w:p w14:paraId="615289BF" w14:textId="77777777" w:rsidR="002A74AC" w:rsidRPr="00354271" w:rsidRDefault="002A74AC" w:rsidP="00041990">
      <w:pPr>
        <w:jc w:val="both"/>
        <w:rPr>
          <w:rFonts w:ascii="MontrealTS-Regular" w:hAnsi="MontrealTS-Regular"/>
          <w:b/>
        </w:rPr>
        <w:sectPr w:rsidR="002A74AC" w:rsidRPr="00354271" w:rsidSect="002A74AC">
          <w:headerReference w:type="first" r:id="rId11"/>
          <w:pgSz w:w="11906" w:h="16838"/>
          <w:pgMar w:top="1440" w:right="1440" w:bottom="1440" w:left="1440" w:header="708" w:footer="708" w:gutter="0"/>
          <w:cols w:space="708"/>
          <w:titlePg/>
          <w:docGrid w:linePitch="360"/>
        </w:sectPr>
      </w:pPr>
    </w:p>
    <w:tbl>
      <w:tblPr>
        <w:tblStyle w:val="TableGridLight"/>
        <w:tblpPr w:leftFromText="180" w:rightFromText="180" w:vertAnchor="page" w:horzAnchor="margin" w:tblpY="2431"/>
        <w:tblW w:w="14312" w:type="dxa"/>
        <w:tblLook w:val="04A0" w:firstRow="1" w:lastRow="0" w:firstColumn="1" w:lastColumn="0" w:noHBand="0" w:noVBand="1"/>
      </w:tblPr>
      <w:tblGrid>
        <w:gridCol w:w="10421"/>
        <w:gridCol w:w="1364"/>
        <w:gridCol w:w="2527"/>
      </w:tblGrid>
      <w:tr w:rsidR="00DD31BA" w:rsidRPr="00354271" w14:paraId="6A1FB9E7" w14:textId="77777777" w:rsidTr="005744D5">
        <w:tc>
          <w:tcPr>
            <w:tcW w:w="10421" w:type="dxa"/>
            <w:shd w:val="clear" w:color="auto" w:fill="FF9966"/>
          </w:tcPr>
          <w:p w14:paraId="367B4545" w14:textId="77777777" w:rsidR="00DD31BA" w:rsidRPr="00354271" w:rsidRDefault="00DD31BA" w:rsidP="00041990">
            <w:pPr>
              <w:jc w:val="both"/>
              <w:rPr>
                <w:rFonts w:ascii="MontrealTS-Regular" w:hAnsi="MontrealTS-Regular"/>
                <w:b/>
              </w:rPr>
            </w:pPr>
          </w:p>
          <w:p w14:paraId="321D3C96" w14:textId="77777777" w:rsidR="00DD31BA" w:rsidRPr="00354271" w:rsidRDefault="00DD31BA" w:rsidP="00041990">
            <w:pPr>
              <w:jc w:val="both"/>
              <w:rPr>
                <w:rFonts w:ascii="MontrealTS-Regular" w:hAnsi="MontrealTS-Regular"/>
                <w:b/>
              </w:rPr>
            </w:pPr>
            <w:r w:rsidRPr="00354271">
              <w:rPr>
                <w:rFonts w:ascii="MontrealTS-Regular" w:hAnsi="MontrealTS-Regular"/>
                <w:b/>
              </w:rPr>
              <w:t>Person Specifications</w:t>
            </w:r>
          </w:p>
          <w:p w14:paraId="26AA1C23" w14:textId="77777777" w:rsidR="00DD31BA" w:rsidRPr="00354271" w:rsidRDefault="00DD31BA" w:rsidP="00041990">
            <w:pPr>
              <w:jc w:val="both"/>
              <w:rPr>
                <w:rFonts w:ascii="MontrealTS-Regular" w:hAnsi="MontrealTS-Regular"/>
                <w:b/>
              </w:rPr>
            </w:pPr>
          </w:p>
        </w:tc>
        <w:tc>
          <w:tcPr>
            <w:tcW w:w="1364" w:type="dxa"/>
            <w:shd w:val="clear" w:color="auto" w:fill="FF9966"/>
          </w:tcPr>
          <w:p w14:paraId="670635CA" w14:textId="77777777" w:rsidR="00DD31BA" w:rsidRPr="00354271" w:rsidRDefault="00DD31BA" w:rsidP="00041990">
            <w:pPr>
              <w:jc w:val="both"/>
              <w:rPr>
                <w:rFonts w:ascii="MontrealTS-Regular" w:hAnsi="MontrealTS-Regular"/>
                <w:b/>
              </w:rPr>
            </w:pPr>
            <w:r w:rsidRPr="00354271">
              <w:rPr>
                <w:rFonts w:ascii="MontrealTS-Regular" w:hAnsi="MontrealTS-Regular"/>
                <w:b/>
              </w:rPr>
              <w:t>Essential or Desirable?</w:t>
            </w:r>
          </w:p>
        </w:tc>
        <w:tc>
          <w:tcPr>
            <w:tcW w:w="2527" w:type="dxa"/>
            <w:shd w:val="clear" w:color="auto" w:fill="FF9966"/>
          </w:tcPr>
          <w:p w14:paraId="744A86BB" w14:textId="77777777" w:rsidR="00DD31BA" w:rsidRPr="00354271" w:rsidRDefault="00DD31BA" w:rsidP="00041990">
            <w:pPr>
              <w:jc w:val="both"/>
              <w:rPr>
                <w:rFonts w:ascii="MontrealTS-Regular" w:hAnsi="MontrealTS-Regular"/>
                <w:b/>
              </w:rPr>
            </w:pPr>
            <w:r w:rsidRPr="00354271">
              <w:rPr>
                <w:rFonts w:ascii="MontrealTS-Regular" w:hAnsi="MontrealTS-Regular"/>
                <w:b/>
              </w:rPr>
              <w:t>Where Evidenced?</w:t>
            </w:r>
          </w:p>
        </w:tc>
      </w:tr>
      <w:tr w:rsidR="00DD31BA" w:rsidRPr="00354271" w14:paraId="5101ACEF" w14:textId="77777777" w:rsidTr="005744D5">
        <w:tc>
          <w:tcPr>
            <w:tcW w:w="14312" w:type="dxa"/>
            <w:gridSpan w:val="3"/>
            <w:shd w:val="clear" w:color="auto" w:fill="FFCC66"/>
          </w:tcPr>
          <w:p w14:paraId="5E2BCA6D" w14:textId="77777777" w:rsidR="00DD31BA" w:rsidRPr="00354271" w:rsidRDefault="00DD31BA" w:rsidP="00041990">
            <w:pPr>
              <w:jc w:val="both"/>
              <w:rPr>
                <w:rFonts w:ascii="MontrealTS-Regular" w:hAnsi="MontrealTS-Regular"/>
              </w:rPr>
            </w:pPr>
            <w:r w:rsidRPr="00354271">
              <w:rPr>
                <w:rFonts w:ascii="MontrealTS-Regular" w:hAnsi="MontrealTS-Regular"/>
                <w:b/>
              </w:rPr>
              <w:t>EXPERIENCE</w:t>
            </w:r>
          </w:p>
        </w:tc>
      </w:tr>
      <w:tr w:rsidR="002A74AC" w:rsidRPr="00354271" w14:paraId="4AB4DB8E" w14:textId="77777777" w:rsidTr="005744D5">
        <w:tc>
          <w:tcPr>
            <w:tcW w:w="10421" w:type="dxa"/>
          </w:tcPr>
          <w:p w14:paraId="485437E6" w14:textId="77777777" w:rsidR="00DD31BA" w:rsidRPr="003758F8" w:rsidRDefault="009F35ED" w:rsidP="00E004B1">
            <w:pPr>
              <w:pStyle w:val="Title"/>
              <w:jc w:val="both"/>
              <w:rPr>
                <w:rFonts w:ascii="MontrealTS-Regular" w:hAnsi="MontrealTS-Regular" w:cs="Arial"/>
                <w:b w:val="0"/>
                <w:bCs w:val="0"/>
                <w:sz w:val="22"/>
                <w:szCs w:val="22"/>
              </w:rPr>
            </w:pPr>
            <w:r w:rsidRPr="003758F8">
              <w:rPr>
                <w:rFonts w:ascii="MontrealTS-Regular" w:hAnsi="MontrealTS-Regular" w:cs="Arial"/>
                <w:b w:val="0"/>
                <w:bCs w:val="0"/>
                <w:sz w:val="22"/>
                <w:szCs w:val="22"/>
              </w:rPr>
              <w:t xml:space="preserve">A minimum of 2 years’ experience of working with vulnerable people, at least 1 of which </w:t>
            </w:r>
            <w:r w:rsidR="00E004B1" w:rsidRPr="003758F8">
              <w:rPr>
                <w:rFonts w:ascii="MontrealTS-Regular" w:hAnsi="MontrealTS-Regular" w:cs="Arial"/>
                <w:b w:val="0"/>
                <w:bCs w:val="0"/>
                <w:sz w:val="22"/>
                <w:szCs w:val="22"/>
              </w:rPr>
              <w:t xml:space="preserve">with </w:t>
            </w:r>
            <w:r w:rsidRPr="003758F8">
              <w:rPr>
                <w:rFonts w:ascii="MontrealTS-Regular" w:hAnsi="MontrealTS-Regular" w:cs="Arial"/>
                <w:b w:val="0"/>
                <w:bCs w:val="0"/>
                <w:sz w:val="22"/>
                <w:szCs w:val="22"/>
              </w:rPr>
              <w:t xml:space="preserve">young vulnerable people or those at risk of child exploitation </w:t>
            </w:r>
          </w:p>
        </w:tc>
        <w:tc>
          <w:tcPr>
            <w:tcW w:w="1364" w:type="dxa"/>
          </w:tcPr>
          <w:p w14:paraId="61F13BAF" w14:textId="77777777" w:rsidR="00DD31BA" w:rsidRPr="003758F8" w:rsidRDefault="00E004B1" w:rsidP="00041990">
            <w:pPr>
              <w:jc w:val="both"/>
              <w:rPr>
                <w:rFonts w:ascii="MontrealTS-Regular" w:hAnsi="MontrealTS-Regular"/>
              </w:rPr>
            </w:pPr>
            <w:r w:rsidRPr="003758F8">
              <w:rPr>
                <w:rFonts w:ascii="MontrealTS-Regular" w:hAnsi="MontrealTS-Regular"/>
              </w:rPr>
              <w:t>Essential</w:t>
            </w:r>
          </w:p>
        </w:tc>
        <w:tc>
          <w:tcPr>
            <w:tcW w:w="2527" w:type="dxa"/>
          </w:tcPr>
          <w:p w14:paraId="7E8B8D33"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4673CC12" w14:textId="77777777" w:rsidTr="005744D5">
        <w:tc>
          <w:tcPr>
            <w:tcW w:w="10421" w:type="dxa"/>
          </w:tcPr>
          <w:p w14:paraId="1757C482" w14:textId="77777777" w:rsidR="00DD31BA" w:rsidRPr="003758F8" w:rsidRDefault="00B56794" w:rsidP="00E004B1">
            <w:pPr>
              <w:jc w:val="both"/>
              <w:rPr>
                <w:rFonts w:ascii="MontrealTS-Regular" w:hAnsi="MontrealTS-Regular"/>
              </w:rPr>
            </w:pPr>
            <w:r w:rsidRPr="003758F8">
              <w:rPr>
                <w:rFonts w:ascii="MontrealTS-Regular" w:hAnsi="MontrealTS-Regular"/>
              </w:rPr>
              <w:t xml:space="preserve">Experience of delivering </w:t>
            </w:r>
            <w:r w:rsidR="00E004B1" w:rsidRPr="003758F8">
              <w:rPr>
                <w:rFonts w:ascii="MontrealTS-Regular" w:hAnsi="MontrealTS-Regular"/>
              </w:rPr>
              <w:t xml:space="preserve">1:1 support </w:t>
            </w:r>
          </w:p>
        </w:tc>
        <w:tc>
          <w:tcPr>
            <w:tcW w:w="1364" w:type="dxa"/>
          </w:tcPr>
          <w:p w14:paraId="1D1A749D" w14:textId="77777777" w:rsidR="00DD31BA" w:rsidRPr="003758F8" w:rsidRDefault="00E004B1" w:rsidP="00041990">
            <w:pPr>
              <w:jc w:val="both"/>
              <w:rPr>
                <w:rFonts w:ascii="MontrealTS-Regular" w:hAnsi="MontrealTS-Regular"/>
              </w:rPr>
            </w:pPr>
            <w:r w:rsidRPr="003758F8">
              <w:rPr>
                <w:rFonts w:ascii="MontrealTS-Regular" w:hAnsi="MontrealTS-Regular"/>
              </w:rPr>
              <w:t>Essential</w:t>
            </w:r>
          </w:p>
        </w:tc>
        <w:tc>
          <w:tcPr>
            <w:tcW w:w="2527" w:type="dxa"/>
          </w:tcPr>
          <w:p w14:paraId="1AF86628" w14:textId="5B4CF4AE" w:rsidR="00DD31BA" w:rsidRPr="003758F8" w:rsidRDefault="00E004B1" w:rsidP="00041990">
            <w:pPr>
              <w:jc w:val="both"/>
              <w:rPr>
                <w:rFonts w:ascii="MontrealTS-Regular" w:hAnsi="MontrealTS-Regular"/>
              </w:rPr>
            </w:pPr>
            <w:r w:rsidRPr="003758F8">
              <w:rPr>
                <w:rFonts w:ascii="MontrealTS-Regular" w:hAnsi="MontrealTS-Regular"/>
              </w:rPr>
              <w:t>Application</w:t>
            </w:r>
            <w:r w:rsidR="005744D5">
              <w:rPr>
                <w:rFonts w:ascii="MontrealTS-Regular" w:hAnsi="MontrealTS-Regular"/>
              </w:rPr>
              <w:t xml:space="preserve"> &amp; Interview</w:t>
            </w:r>
          </w:p>
        </w:tc>
      </w:tr>
      <w:tr w:rsidR="002A74AC" w:rsidRPr="00354271" w14:paraId="233242CC" w14:textId="77777777" w:rsidTr="005744D5">
        <w:tc>
          <w:tcPr>
            <w:tcW w:w="10421" w:type="dxa"/>
          </w:tcPr>
          <w:p w14:paraId="413E60D7" w14:textId="6E7EACE5" w:rsidR="00DD31BA" w:rsidRPr="003758F8" w:rsidRDefault="00E004B1" w:rsidP="005744D5">
            <w:pPr>
              <w:pStyle w:val="Title"/>
              <w:jc w:val="both"/>
              <w:rPr>
                <w:rFonts w:ascii="MontrealTS-Regular" w:hAnsi="MontrealTS-Regular"/>
              </w:rPr>
            </w:pPr>
            <w:r w:rsidRPr="003758F8">
              <w:rPr>
                <w:rFonts w:ascii="MontrealTS-Regular" w:hAnsi="MontrealTS-Regular" w:cs="Arial"/>
                <w:b w:val="0"/>
                <w:bCs w:val="0"/>
                <w:sz w:val="22"/>
                <w:szCs w:val="22"/>
              </w:rPr>
              <w:t>Experience of working in a regulated environment, managing risk and following case management procedures to meet the needs of a diverse and vulnerable client group</w:t>
            </w:r>
          </w:p>
        </w:tc>
        <w:tc>
          <w:tcPr>
            <w:tcW w:w="1364" w:type="dxa"/>
          </w:tcPr>
          <w:p w14:paraId="1115FC4A" w14:textId="77777777" w:rsidR="00DD31BA" w:rsidRPr="003758F8" w:rsidRDefault="00E004B1" w:rsidP="00041990">
            <w:pPr>
              <w:jc w:val="both"/>
              <w:rPr>
                <w:rFonts w:ascii="MontrealTS-Regular" w:hAnsi="MontrealTS-Regular"/>
              </w:rPr>
            </w:pPr>
            <w:r w:rsidRPr="003758F8">
              <w:rPr>
                <w:rFonts w:ascii="MontrealTS-Regular" w:hAnsi="MontrealTS-Regular"/>
              </w:rPr>
              <w:t>Essential</w:t>
            </w:r>
          </w:p>
        </w:tc>
        <w:tc>
          <w:tcPr>
            <w:tcW w:w="2527" w:type="dxa"/>
          </w:tcPr>
          <w:p w14:paraId="137C50BE"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0F75DE32" w14:textId="77777777" w:rsidTr="005744D5">
        <w:tc>
          <w:tcPr>
            <w:tcW w:w="10421" w:type="dxa"/>
          </w:tcPr>
          <w:p w14:paraId="5A39414F" w14:textId="77777777" w:rsidR="00DD31BA" w:rsidRPr="003758F8" w:rsidRDefault="00E004B1" w:rsidP="00041990">
            <w:pPr>
              <w:jc w:val="both"/>
              <w:rPr>
                <w:rFonts w:ascii="MontrealTS-Regular" w:hAnsi="MontrealTS-Regular"/>
              </w:rPr>
            </w:pPr>
            <w:r w:rsidRPr="003758F8">
              <w:rPr>
                <w:rFonts w:ascii="MontrealTS-Regular" w:hAnsi="MontrealTS-Regular"/>
              </w:rPr>
              <w:t>Experience of managing safeguarding concerns within a multi-agency context</w:t>
            </w:r>
          </w:p>
        </w:tc>
        <w:tc>
          <w:tcPr>
            <w:tcW w:w="1364" w:type="dxa"/>
          </w:tcPr>
          <w:p w14:paraId="618B4C30" w14:textId="77777777" w:rsidR="00DD31BA" w:rsidRPr="003758F8" w:rsidRDefault="00E004B1" w:rsidP="00041990">
            <w:pPr>
              <w:jc w:val="both"/>
              <w:rPr>
                <w:rFonts w:ascii="MontrealTS-Regular" w:hAnsi="MontrealTS-Regular"/>
              </w:rPr>
            </w:pPr>
            <w:r w:rsidRPr="003758F8">
              <w:rPr>
                <w:rFonts w:ascii="MontrealTS-Regular" w:hAnsi="MontrealTS-Regular"/>
              </w:rPr>
              <w:t>Essential</w:t>
            </w:r>
          </w:p>
        </w:tc>
        <w:tc>
          <w:tcPr>
            <w:tcW w:w="2527" w:type="dxa"/>
          </w:tcPr>
          <w:p w14:paraId="37F6BB22" w14:textId="16FCE276" w:rsidR="00DD31BA" w:rsidRPr="003758F8" w:rsidRDefault="00E004B1" w:rsidP="00041990">
            <w:pPr>
              <w:jc w:val="both"/>
              <w:rPr>
                <w:rFonts w:ascii="MontrealTS-Regular" w:hAnsi="MontrealTS-Regular"/>
              </w:rPr>
            </w:pPr>
            <w:r w:rsidRPr="003758F8">
              <w:rPr>
                <w:rFonts w:ascii="MontrealTS-Regular" w:hAnsi="MontrealTS-Regular"/>
              </w:rPr>
              <w:t>Applicatio</w:t>
            </w:r>
            <w:r w:rsidR="005744D5">
              <w:rPr>
                <w:rFonts w:ascii="MontrealTS-Regular" w:hAnsi="MontrealTS-Regular"/>
              </w:rPr>
              <w:t>n &amp; Interview</w:t>
            </w:r>
          </w:p>
        </w:tc>
      </w:tr>
      <w:tr w:rsidR="00E004B1" w:rsidRPr="00354271" w14:paraId="7AAA37F0" w14:textId="77777777" w:rsidTr="005744D5">
        <w:tc>
          <w:tcPr>
            <w:tcW w:w="10421" w:type="dxa"/>
          </w:tcPr>
          <w:p w14:paraId="37D9EBA5" w14:textId="77777777" w:rsidR="00E004B1" w:rsidRPr="003758F8" w:rsidRDefault="00E004B1" w:rsidP="00041990">
            <w:pPr>
              <w:jc w:val="both"/>
              <w:rPr>
                <w:rFonts w:ascii="MontrealTS-Regular" w:hAnsi="MontrealTS-Regular"/>
              </w:rPr>
            </w:pPr>
            <w:r w:rsidRPr="003758F8">
              <w:rPr>
                <w:rFonts w:ascii="MontrealTS-Regular" w:hAnsi="MontrealTS-Regular"/>
              </w:rPr>
              <w:t>Experience of supporting young people at risk of entering the criminal justice system</w:t>
            </w:r>
          </w:p>
        </w:tc>
        <w:tc>
          <w:tcPr>
            <w:tcW w:w="1364" w:type="dxa"/>
          </w:tcPr>
          <w:p w14:paraId="3E31FDB8" w14:textId="77777777" w:rsidR="00E004B1" w:rsidRPr="003758F8" w:rsidRDefault="00E004B1" w:rsidP="00041990">
            <w:pPr>
              <w:jc w:val="both"/>
              <w:rPr>
                <w:rFonts w:ascii="MontrealTS-Regular" w:hAnsi="MontrealTS-Regular"/>
              </w:rPr>
            </w:pPr>
            <w:r w:rsidRPr="003758F8">
              <w:rPr>
                <w:rFonts w:ascii="MontrealTS-Regular" w:hAnsi="MontrealTS-Regular"/>
              </w:rPr>
              <w:t xml:space="preserve">Desirable </w:t>
            </w:r>
          </w:p>
        </w:tc>
        <w:tc>
          <w:tcPr>
            <w:tcW w:w="2527" w:type="dxa"/>
          </w:tcPr>
          <w:p w14:paraId="1EDF6173" w14:textId="77777777" w:rsidR="00E004B1" w:rsidRPr="003758F8" w:rsidRDefault="00E004B1" w:rsidP="00041990">
            <w:pPr>
              <w:jc w:val="both"/>
              <w:rPr>
                <w:rFonts w:ascii="MontrealTS-Regular" w:hAnsi="MontrealTS-Regular"/>
              </w:rPr>
            </w:pPr>
            <w:r w:rsidRPr="003758F8">
              <w:rPr>
                <w:rFonts w:ascii="MontrealTS-Regular" w:hAnsi="MontrealTS-Regular"/>
              </w:rPr>
              <w:t>Application</w:t>
            </w:r>
          </w:p>
        </w:tc>
      </w:tr>
      <w:tr w:rsidR="005744D5" w:rsidRPr="00354271" w14:paraId="758C8184" w14:textId="77777777" w:rsidTr="005744D5">
        <w:tc>
          <w:tcPr>
            <w:tcW w:w="10421" w:type="dxa"/>
          </w:tcPr>
          <w:p w14:paraId="64615196" w14:textId="76E813A5" w:rsidR="005744D5" w:rsidRPr="003758F8" w:rsidRDefault="005744D5" w:rsidP="005744D5">
            <w:pPr>
              <w:jc w:val="both"/>
              <w:rPr>
                <w:rFonts w:ascii="MontrealTS-Regular" w:hAnsi="MontrealTS-Regular"/>
              </w:rPr>
            </w:pPr>
            <w:r>
              <w:rPr>
                <w:rFonts w:ascii="MontrealTS-Regular" w:hAnsi="MontrealTS-Regular"/>
              </w:rPr>
              <w:t xml:space="preserve">Experience of working with young people from the LGBTQ+ community </w:t>
            </w:r>
          </w:p>
        </w:tc>
        <w:tc>
          <w:tcPr>
            <w:tcW w:w="1364" w:type="dxa"/>
          </w:tcPr>
          <w:p w14:paraId="0483DFC2" w14:textId="4ECCD0D7" w:rsidR="005744D5" w:rsidRPr="003758F8" w:rsidRDefault="005744D5" w:rsidP="005744D5">
            <w:pPr>
              <w:jc w:val="both"/>
              <w:rPr>
                <w:rFonts w:ascii="MontrealTS-Regular" w:hAnsi="MontrealTS-Regular"/>
              </w:rPr>
            </w:pPr>
            <w:r>
              <w:rPr>
                <w:rFonts w:ascii="MontrealTS-Regular" w:hAnsi="MontrealTS-Regular"/>
              </w:rPr>
              <w:t xml:space="preserve">Essential </w:t>
            </w:r>
          </w:p>
        </w:tc>
        <w:tc>
          <w:tcPr>
            <w:tcW w:w="2527" w:type="dxa"/>
          </w:tcPr>
          <w:p w14:paraId="522BCE0C" w14:textId="1494652B" w:rsidR="005744D5" w:rsidRPr="003758F8" w:rsidRDefault="005744D5" w:rsidP="005744D5">
            <w:pPr>
              <w:jc w:val="both"/>
              <w:rPr>
                <w:rFonts w:ascii="MontrealTS-Regular" w:hAnsi="MontrealTS-Regular"/>
              </w:rPr>
            </w:pPr>
            <w:r w:rsidRPr="003758F8">
              <w:rPr>
                <w:rFonts w:ascii="MontrealTS-Regular" w:hAnsi="MontrealTS-Regular"/>
              </w:rPr>
              <w:t>Applicatio</w:t>
            </w:r>
            <w:r>
              <w:rPr>
                <w:rFonts w:ascii="MontrealTS-Regular" w:hAnsi="MontrealTS-Regular"/>
              </w:rPr>
              <w:t>n &amp; Interview</w:t>
            </w:r>
          </w:p>
        </w:tc>
      </w:tr>
      <w:tr w:rsidR="005744D5" w:rsidRPr="00354271" w14:paraId="2927A145" w14:textId="77777777" w:rsidTr="005744D5">
        <w:tc>
          <w:tcPr>
            <w:tcW w:w="10421" w:type="dxa"/>
          </w:tcPr>
          <w:p w14:paraId="6579F4F9" w14:textId="30316362" w:rsidR="005744D5" w:rsidRDefault="005744D5" w:rsidP="005744D5">
            <w:pPr>
              <w:jc w:val="both"/>
              <w:rPr>
                <w:rFonts w:ascii="MontrealTS-Regular" w:hAnsi="MontrealTS-Regular"/>
              </w:rPr>
            </w:pPr>
            <w:r>
              <w:rPr>
                <w:rFonts w:ascii="MontrealTS-Regular" w:hAnsi="MontrealTS-Regular"/>
              </w:rPr>
              <w:t>Experience of working with (young) people who are neurodivergent</w:t>
            </w:r>
          </w:p>
        </w:tc>
        <w:tc>
          <w:tcPr>
            <w:tcW w:w="1364" w:type="dxa"/>
          </w:tcPr>
          <w:p w14:paraId="12B7F171" w14:textId="596395BD" w:rsidR="005744D5" w:rsidRDefault="005744D5" w:rsidP="005744D5">
            <w:pPr>
              <w:jc w:val="both"/>
              <w:rPr>
                <w:rFonts w:ascii="MontrealTS-Regular" w:hAnsi="MontrealTS-Regular"/>
              </w:rPr>
            </w:pPr>
            <w:r>
              <w:rPr>
                <w:rFonts w:ascii="MontrealTS-Regular" w:hAnsi="MontrealTS-Regular"/>
              </w:rPr>
              <w:t xml:space="preserve">Desirable </w:t>
            </w:r>
          </w:p>
        </w:tc>
        <w:tc>
          <w:tcPr>
            <w:tcW w:w="2527" w:type="dxa"/>
          </w:tcPr>
          <w:p w14:paraId="35B62EA1" w14:textId="1C5F3B0E" w:rsidR="005744D5" w:rsidRDefault="005744D5" w:rsidP="005744D5">
            <w:pPr>
              <w:jc w:val="both"/>
              <w:rPr>
                <w:rFonts w:ascii="MontrealTS-Regular" w:hAnsi="MontrealTS-Regular"/>
              </w:rPr>
            </w:pPr>
            <w:r w:rsidRPr="003758F8">
              <w:rPr>
                <w:rFonts w:ascii="MontrealTS-Regular" w:hAnsi="MontrealTS-Regular"/>
              </w:rPr>
              <w:t>Applicatio</w:t>
            </w:r>
            <w:r>
              <w:rPr>
                <w:rFonts w:ascii="MontrealTS-Regular" w:hAnsi="MontrealTS-Regular"/>
              </w:rPr>
              <w:t>n &amp; Interview</w:t>
            </w:r>
          </w:p>
        </w:tc>
      </w:tr>
      <w:tr w:rsidR="005744D5" w:rsidRPr="00354271" w14:paraId="4484D001" w14:textId="77777777" w:rsidTr="005744D5">
        <w:tc>
          <w:tcPr>
            <w:tcW w:w="14312" w:type="dxa"/>
            <w:gridSpan w:val="3"/>
            <w:shd w:val="clear" w:color="auto" w:fill="FFCC66"/>
          </w:tcPr>
          <w:p w14:paraId="6F30F71C" w14:textId="77777777" w:rsidR="005744D5" w:rsidRPr="003758F8" w:rsidRDefault="005744D5" w:rsidP="005744D5">
            <w:pPr>
              <w:jc w:val="both"/>
              <w:rPr>
                <w:rFonts w:ascii="MontrealTS-Regular" w:hAnsi="MontrealTS-Regular"/>
              </w:rPr>
            </w:pPr>
            <w:r w:rsidRPr="003758F8">
              <w:rPr>
                <w:rFonts w:ascii="MontrealTS-Regular" w:hAnsi="MontrealTS-Regular"/>
              </w:rPr>
              <w:t>SKILLS AND ABILITIES</w:t>
            </w:r>
          </w:p>
        </w:tc>
      </w:tr>
      <w:tr w:rsidR="005744D5" w:rsidRPr="00354271" w14:paraId="455E41A1" w14:textId="77777777" w:rsidTr="005744D5">
        <w:tc>
          <w:tcPr>
            <w:tcW w:w="10421" w:type="dxa"/>
          </w:tcPr>
          <w:p w14:paraId="362C8052" w14:textId="77777777" w:rsidR="005744D5" w:rsidRPr="003758F8" w:rsidRDefault="005744D5" w:rsidP="005744D5">
            <w:pPr>
              <w:jc w:val="both"/>
              <w:rPr>
                <w:rFonts w:ascii="MontrealTS-Regular" w:hAnsi="MontrealTS-Regular"/>
              </w:rPr>
            </w:pPr>
            <w:r w:rsidRPr="003758F8">
              <w:rPr>
                <w:rFonts w:ascii="MontrealTS-Regular" w:hAnsi="MontrealTS-Regular"/>
              </w:rPr>
              <w:t>Ability to keep and maintain records that are accurate using our client management system</w:t>
            </w:r>
          </w:p>
        </w:tc>
        <w:tc>
          <w:tcPr>
            <w:tcW w:w="1364" w:type="dxa"/>
          </w:tcPr>
          <w:p w14:paraId="644387FA"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0DC478E2" w14:textId="77777777" w:rsidR="005744D5" w:rsidRPr="003758F8" w:rsidRDefault="005744D5" w:rsidP="005744D5">
            <w:pPr>
              <w:jc w:val="both"/>
              <w:rPr>
                <w:rFonts w:ascii="MontrealTS-Regular" w:hAnsi="MontrealTS-Regular"/>
              </w:rPr>
            </w:pPr>
            <w:r w:rsidRPr="003758F8">
              <w:rPr>
                <w:rFonts w:ascii="MontrealTS-Regular" w:hAnsi="MontrealTS-Regular"/>
              </w:rPr>
              <w:t>Application</w:t>
            </w:r>
          </w:p>
        </w:tc>
      </w:tr>
      <w:tr w:rsidR="005744D5" w:rsidRPr="00354271" w14:paraId="511CD9F9" w14:textId="77777777" w:rsidTr="005744D5">
        <w:tc>
          <w:tcPr>
            <w:tcW w:w="10421" w:type="dxa"/>
          </w:tcPr>
          <w:p w14:paraId="4C089AEC" w14:textId="77777777" w:rsidR="005744D5" w:rsidRPr="003758F8" w:rsidRDefault="005744D5" w:rsidP="005744D5">
            <w:pPr>
              <w:jc w:val="both"/>
              <w:rPr>
                <w:rFonts w:ascii="MontrealTS-Regular" w:hAnsi="MontrealTS-Regular"/>
              </w:rPr>
            </w:pPr>
            <w:r w:rsidRPr="003758F8">
              <w:rPr>
                <w:rFonts w:ascii="MontrealTS-Regular" w:hAnsi="MontrealTS-Regular"/>
              </w:rPr>
              <w:t>Ability to build trusting relationships with young people</w:t>
            </w:r>
          </w:p>
        </w:tc>
        <w:tc>
          <w:tcPr>
            <w:tcW w:w="1364" w:type="dxa"/>
          </w:tcPr>
          <w:p w14:paraId="012C3CFC"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192C3C95" w14:textId="77777777" w:rsidR="005744D5" w:rsidRPr="003758F8" w:rsidRDefault="005744D5" w:rsidP="005744D5">
            <w:pPr>
              <w:jc w:val="both"/>
              <w:rPr>
                <w:rFonts w:ascii="MontrealTS-Regular" w:hAnsi="MontrealTS-Regular"/>
              </w:rPr>
            </w:pPr>
            <w:r w:rsidRPr="003758F8">
              <w:rPr>
                <w:rFonts w:ascii="MontrealTS-Regular" w:hAnsi="MontrealTS-Regular"/>
              </w:rPr>
              <w:t>App/Interview</w:t>
            </w:r>
          </w:p>
        </w:tc>
      </w:tr>
      <w:tr w:rsidR="005744D5" w:rsidRPr="00354271" w14:paraId="13D731CB" w14:textId="77777777" w:rsidTr="005744D5">
        <w:tc>
          <w:tcPr>
            <w:tcW w:w="10421" w:type="dxa"/>
          </w:tcPr>
          <w:p w14:paraId="546F8577" w14:textId="0CBBB4AC" w:rsidR="005744D5" w:rsidRPr="003758F8" w:rsidRDefault="005744D5" w:rsidP="005744D5">
            <w:pPr>
              <w:pStyle w:val="DefaultText"/>
              <w:rPr>
                <w:rFonts w:ascii="MontrealTS-Regular" w:hAnsi="MontrealTS-Regular"/>
              </w:rPr>
            </w:pPr>
            <w:r w:rsidRPr="003758F8">
              <w:rPr>
                <w:rFonts w:ascii="MontrealTS-Regular" w:hAnsi="MontrealTS-Regular" w:cs="Arial"/>
                <w:sz w:val="22"/>
                <w:szCs w:val="22"/>
              </w:rPr>
              <w:t xml:space="preserve">Ability to exercise sound judgement and thinking </w:t>
            </w:r>
            <w:proofErr w:type="gramStart"/>
            <w:r w:rsidRPr="003758F8">
              <w:rPr>
                <w:rFonts w:ascii="MontrealTS-Regular" w:hAnsi="MontrealTS-Regular" w:cs="Arial"/>
                <w:sz w:val="22"/>
                <w:szCs w:val="22"/>
              </w:rPr>
              <w:t>in order to</w:t>
            </w:r>
            <w:proofErr w:type="gramEnd"/>
            <w:r w:rsidRPr="003758F8">
              <w:rPr>
                <w:rFonts w:ascii="MontrealTS-Regular" w:hAnsi="MontrealTS-Regular" w:cs="Arial"/>
                <w:sz w:val="22"/>
                <w:szCs w:val="22"/>
              </w:rPr>
              <w:t xml:space="preserve"> meet various demands of service delivery including excellent safeguarding responses</w:t>
            </w:r>
          </w:p>
        </w:tc>
        <w:tc>
          <w:tcPr>
            <w:tcW w:w="1364" w:type="dxa"/>
          </w:tcPr>
          <w:p w14:paraId="55600504"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5FAD3BAC" w14:textId="77777777" w:rsidR="005744D5" w:rsidRPr="003758F8" w:rsidRDefault="005744D5" w:rsidP="005744D5">
            <w:pPr>
              <w:jc w:val="both"/>
              <w:rPr>
                <w:rFonts w:ascii="MontrealTS-Regular" w:hAnsi="MontrealTS-Regular"/>
              </w:rPr>
            </w:pPr>
            <w:r w:rsidRPr="003758F8">
              <w:rPr>
                <w:rFonts w:ascii="MontrealTS-Regular" w:hAnsi="MontrealTS-Regular"/>
              </w:rPr>
              <w:t>App/Interview</w:t>
            </w:r>
          </w:p>
        </w:tc>
      </w:tr>
      <w:tr w:rsidR="005744D5" w:rsidRPr="00354271" w14:paraId="1EF53433" w14:textId="77777777" w:rsidTr="005744D5">
        <w:tc>
          <w:tcPr>
            <w:tcW w:w="10421" w:type="dxa"/>
          </w:tcPr>
          <w:p w14:paraId="419DF956" w14:textId="77777777" w:rsidR="005744D5" w:rsidRPr="003758F8" w:rsidRDefault="005744D5" w:rsidP="005744D5">
            <w:pPr>
              <w:jc w:val="both"/>
              <w:rPr>
                <w:rFonts w:ascii="MontrealTS-Regular" w:hAnsi="MontrealTS-Regular"/>
              </w:rPr>
            </w:pPr>
            <w:r w:rsidRPr="003758F8">
              <w:rPr>
                <w:rFonts w:ascii="MontrealTS-Regular" w:hAnsi="MontrealTS-Regular"/>
              </w:rPr>
              <w:t>Ability to work as a part of a Multi-Agency Team</w:t>
            </w:r>
          </w:p>
        </w:tc>
        <w:tc>
          <w:tcPr>
            <w:tcW w:w="1364" w:type="dxa"/>
          </w:tcPr>
          <w:p w14:paraId="647321BF"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2FE27D7F" w14:textId="77777777" w:rsidR="005744D5" w:rsidRPr="003758F8" w:rsidRDefault="005744D5" w:rsidP="005744D5">
            <w:pPr>
              <w:jc w:val="both"/>
              <w:rPr>
                <w:rFonts w:ascii="MontrealTS-Regular" w:hAnsi="MontrealTS-Regular"/>
              </w:rPr>
            </w:pPr>
            <w:r w:rsidRPr="003758F8">
              <w:rPr>
                <w:rFonts w:ascii="MontrealTS-Regular" w:hAnsi="MontrealTS-Regular"/>
              </w:rPr>
              <w:t>Application</w:t>
            </w:r>
          </w:p>
        </w:tc>
      </w:tr>
      <w:tr w:rsidR="005744D5" w:rsidRPr="00354271" w14:paraId="05015AA1" w14:textId="77777777" w:rsidTr="005744D5">
        <w:tc>
          <w:tcPr>
            <w:tcW w:w="10421" w:type="dxa"/>
          </w:tcPr>
          <w:p w14:paraId="3FE051CF" w14:textId="77777777" w:rsidR="005744D5" w:rsidRPr="003758F8" w:rsidRDefault="005744D5" w:rsidP="005744D5">
            <w:pPr>
              <w:jc w:val="both"/>
              <w:rPr>
                <w:rFonts w:ascii="MontrealTS-Regular" w:hAnsi="MontrealTS-Regular"/>
              </w:rPr>
            </w:pPr>
            <w:r w:rsidRPr="003758F8">
              <w:rPr>
                <w:rFonts w:ascii="MontrealTS-Regular" w:hAnsi="MontrealTS-Regular"/>
              </w:rPr>
              <w:t>Self-motivated and able to work using own initiative</w:t>
            </w:r>
          </w:p>
        </w:tc>
        <w:tc>
          <w:tcPr>
            <w:tcW w:w="1364" w:type="dxa"/>
          </w:tcPr>
          <w:p w14:paraId="1BAF3E67"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2CF9C4D8" w14:textId="77777777" w:rsidR="005744D5" w:rsidRPr="003758F8" w:rsidRDefault="005744D5" w:rsidP="005744D5">
            <w:pPr>
              <w:jc w:val="both"/>
              <w:rPr>
                <w:rFonts w:ascii="MontrealTS-Regular" w:hAnsi="MontrealTS-Regular"/>
              </w:rPr>
            </w:pPr>
            <w:r w:rsidRPr="003758F8">
              <w:rPr>
                <w:rFonts w:ascii="MontrealTS-Regular" w:hAnsi="MontrealTS-Regular"/>
              </w:rPr>
              <w:t>Application</w:t>
            </w:r>
          </w:p>
        </w:tc>
      </w:tr>
      <w:tr w:rsidR="005744D5" w:rsidRPr="00354271" w14:paraId="462AF91D" w14:textId="77777777" w:rsidTr="005744D5">
        <w:tc>
          <w:tcPr>
            <w:tcW w:w="10421" w:type="dxa"/>
          </w:tcPr>
          <w:p w14:paraId="1FFE82E5" w14:textId="77777777" w:rsidR="005744D5" w:rsidRPr="003758F8" w:rsidRDefault="005744D5" w:rsidP="005744D5">
            <w:pPr>
              <w:jc w:val="both"/>
              <w:rPr>
                <w:rFonts w:ascii="MontrealTS-Regular" w:hAnsi="MontrealTS-Regular"/>
              </w:rPr>
            </w:pPr>
            <w:r w:rsidRPr="003758F8">
              <w:rPr>
                <w:rFonts w:ascii="MontrealTS-Regular" w:hAnsi="MontrealTS-Regular"/>
              </w:rPr>
              <w:t>Effective communication skills, including oral, written and non-verbal</w:t>
            </w:r>
          </w:p>
        </w:tc>
        <w:tc>
          <w:tcPr>
            <w:tcW w:w="1364" w:type="dxa"/>
          </w:tcPr>
          <w:p w14:paraId="01F04BB5"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7A952149" w14:textId="77777777" w:rsidR="005744D5" w:rsidRPr="003758F8" w:rsidRDefault="005744D5" w:rsidP="005744D5">
            <w:pPr>
              <w:jc w:val="both"/>
              <w:rPr>
                <w:rFonts w:ascii="MontrealTS-Regular" w:hAnsi="MontrealTS-Regular"/>
              </w:rPr>
            </w:pPr>
            <w:r w:rsidRPr="003758F8">
              <w:rPr>
                <w:rFonts w:ascii="MontrealTS-Regular" w:hAnsi="MontrealTS-Regular"/>
              </w:rPr>
              <w:t>Application</w:t>
            </w:r>
          </w:p>
        </w:tc>
      </w:tr>
      <w:tr w:rsidR="005744D5" w:rsidRPr="00354271" w14:paraId="16531FCF" w14:textId="77777777" w:rsidTr="005744D5">
        <w:tc>
          <w:tcPr>
            <w:tcW w:w="14312" w:type="dxa"/>
            <w:gridSpan w:val="3"/>
            <w:shd w:val="clear" w:color="auto" w:fill="FFCC66"/>
          </w:tcPr>
          <w:p w14:paraId="79A3A739" w14:textId="77777777" w:rsidR="005744D5" w:rsidRPr="003758F8" w:rsidRDefault="005744D5" w:rsidP="005744D5">
            <w:pPr>
              <w:jc w:val="both"/>
              <w:rPr>
                <w:rFonts w:ascii="MontrealTS-Regular" w:hAnsi="MontrealTS-Regular"/>
              </w:rPr>
            </w:pPr>
            <w:r w:rsidRPr="003758F8">
              <w:rPr>
                <w:rFonts w:ascii="MontrealTS-Regular" w:hAnsi="MontrealTS-Regular"/>
              </w:rPr>
              <w:t>KNOWLEDGE</w:t>
            </w:r>
          </w:p>
        </w:tc>
      </w:tr>
      <w:tr w:rsidR="005744D5" w:rsidRPr="00354271" w14:paraId="3B3BE324" w14:textId="77777777" w:rsidTr="005744D5">
        <w:tc>
          <w:tcPr>
            <w:tcW w:w="10421" w:type="dxa"/>
          </w:tcPr>
          <w:p w14:paraId="0DF80379" w14:textId="77777777" w:rsidR="005744D5" w:rsidRPr="003758F8" w:rsidRDefault="005744D5" w:rsidP="005744D5">
            <w:pPr>
              <w:tabs>
                <w:tab w:val="left" w:pos="1050"/>
              </w:tabs>
              <w:jc w:val="both"/>
              <w:rPr>
                <w:rFonts w:ascii="MontrealTS-Regular" w:hAnsi="MontrealTS-Regular"/>
              </w:rPr>
            </w:pPr>
            <w:r w:rsidRPr="003758F8">
              <w:rPr>
                <w:rFonts w:ascii="MontrealTS-Regular" w:hAnsi="MontrealTS-Regular"/>
              </w:rPr>
              <w:t>A working understanding of child safeguarding law and how to implement this in practice</w:t>
            </w:r>
          </w:p>
        </w:tc>
        <w:tc>
          <w:tcPr>
            <w:tcW w:w="1364" w:type="dxa"/>
          </w:tcPr>
          <w:p w14:paraId="7EA9E011"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5605E555" w14:textId="77777777" w:rsidR="005744D5" w:rsidRPr="003758F8" w:rsidRDefault="005744D5" w:rsidP="005744D5">
            <w:pPr>
              <w:jc w:val="both"/>
              <w:rPr>
                <w:rFonts w:ascii="MontrealTS-Regular" w:hAnsi="MontrealTS-Regular"/>
              </w:rPr>
            </w:pPr>
            <w:r>
              <w:rPr>
                <w:rFonts w:ascii="MontrealTS-Regular" w:hAnsi="MontrealTS-Regular"/>
              </w:rPr>
              <w:t>Application</w:t>
            </w:r>
          </w:p>
        </w:tc>
      </w:tr>
      <w:tr w:rsidR="005744D5" w:rsidRPr="00354271" w14:paraId="16714CF9" w14:textId="77777777" w:rsidTr="005744D5">
        <w:tc>
          <w:tcPr>
            <w:tcW w:w="10421" w:type="dxa"/>
          </w:tcPr>
          <w:p w14:paraId="0385C030" w14:textId="77777777" w:rsidR="005744D5" w:rsidRPr="003758F8" w:rsidRDefault="005744D5" w:rsidP="005744D5">
            <w:pPr>
              <w:tabs>
                <w:tab w:val="left" w:pos="1050"/>
              </w:tabs>
              <w:jc w:val="both"/>
              <w:rPr>
                <w:rFonts w:ascii="MontrealTS-Regular" w:hAnsi="MontrealTS-Regular"/>
              </w:rPr>
            </w:pPr>
            <w:r w:rsidRPr="003758F8">
              <w:rPr>
                <w:rFonts w:ascii="MontrealTS-Regular" w:hAnsi="MontrealTS-Regular"/>
              </w:rPr>
              <w:t>An understanding of Child Sexual Exploitation and the multiple vulnerabilities that can lead to experiencing exploitation</w:t>
            </w:r>
          </w:p>
        </w:tc>
        <w:tc>
          <w:tcPr>
            <w:tcW w:w="1364" w:type="dxa"/>
          </w:tcPr>
          <w:p w14:paraId="3D2A9853" w14:textId="77777777" w:rsidR="005744D5" w:rsidRPr="003758F8" w:rsidRDefault="005744D5" w:rsidP="005744D5">
            <w:pPr>
              <w:jc w:val="both"/>
              <w:rPr>
                <w:rFonts w:ascii="MontrealTS-Regular" w:hAnsi="MontrealTS-Regular"/>
              </w:rPr>
            </w:pPr>
            <w:r w:rsidRPr="003758F8">
              <w:rPr>
                <w:rFonts w:ascii="MontrealTS-Regular" w:hAnsi="MontrealTS-Regular"/>
              </w:rPr>
              <w:t>Desirable</w:t>
            </w:r>
          </w:p>
        </w:tc>
        <w:tc>
          <w:tcPr>
            <w:tcW w:w="2527" w:type="dxa"/>
          </w:tcPr>
          <w:p w14:paraId="26228C69" w14:textId="77777777" w:rsidR="005744D5" w:rsidRPr="003758F8" w:rsidRDefault="005744D5" w:rsidP="005744D5">
            <w:pPr>
              <w:jc w:val="both"/>
              <w:rPr>
                <w:rFonts w:ascii="MontrealTS-Regular" w:hAnsi="MontrealTS-Regular"/>
              </w:rPr>
            </w:pPr>
            <w:r>
              <w:rPr>
                <w:rFonts w:ascii="MontrealTS-Regular" w:hAnsi="MontrealTS-Regular"/>
              </w:rPr>
              <w:t>Application</w:t>
            </w:r>
          </w:p>
        </w:tc>
      </w:tr>
      <w:tr w:rsidR="005744D5" w:rsidRPr="00354271" w14:paraId="2AEF2926" w14:textId="77777777" w:rsidTr="005744D5">
        <w:tc>
          <w:tcPr>
            <w:tcW w:w="10421" w:type="dxa"/>
          </w:tcPr>
          <w:p w14:paraId="13A2A21C" w14:textId="77777777" w:rsidR="005744D5" w:rsidRPr="003758F8" w:rsidRDefault="005744D5" w:rsidP="005744D5">
            <w:pPr>
              <w:tabs>
                <w:tab w:val="left" w:pos="1050"/>
              </w:tabs>
              <w:jc w:val="both"/>
              <w:rPr>
                <w:rFonts w:ascii="MontrealTS-Regular" w:hAnsi="MontrealTS-Regular"/>
              </w:rPr>
            </w:pPr>
            <w:r w:rsidRPr="003758F8">
              <w:rPr>
                <w:rFonts w:ascii="MontrealTS-Regular" w:hAnsi="MontrealTS-Regular"/>
              </w:rPr>
              <w:t>An understanding of Trauma Informed Practice and how to implement these principles in practice</w:t>
            </w:r>
          </w:p>
        </w:tc>
        <w:tc>
          <w:tcPr>
            <w:tcW w:w="1364" w:type="dxa"/>
          </w:tcPr>
          <w:p w14:paraId="6131C1BE" w14:textId="77777777" w:rsidR="005744D5" w:rsidRPr="003758F8" w:rsidRDefault="005744D5" w:rsidP="005744D5">
            <w:pPr>
              <w:jc w:val="both"/>
              <w:rPr>
                <w:rFonts w:ascii="MontrealTS-Regular" w:hAnsi="MontrealTS-Regular"/>
              </w:rPr>
            </w:pPr>
            <w:r w:rsidRPr="003758F8">
              <w:rPr>
                <w:rFonts w:ascii="MontrealTS-Regular" w:hAnsi="MontrealTS-Regular"/>
              </w:rPr>
              <w:t>Desirable</w:t>
            </w:r>
          </w:p>
        </w:tc>
        <w:tc>
          <w:tcPr>
            <w:tcW w:w="2527" w:type="dxa"/>
          </w:tcPr>
          <w:p w14:paraId="4CE2915B" w14:textId="77777777" w:rsidR="005744D5" w:rsidRPr="003758F8" w:rsidRDefault="005744D5" w:rsidP="005744D5">
            <w:pPr>
              <w:jc w:val="both"/>
              <w:rPr>
                <w:rFonts w:ascii="MontrealTS-Regular" w:hAnsi="MontrealTS-Regular"/>
              </w:rPr>
            </w:pPr>
            <w:r>
              <w:rPr>
                <w:rFonts w:ascii="MontrealTS-Regular" w:hAnsi="MontrealTS-Regular"/>
              </w:rPr>
              <w:t>Application</w:t>
            </w:r>
          </w:p>
        </w:tc>
      </w:tr>
      <w:tr w:rsidR="005744D5" w:rsidRPr="00354271" w14:paraId="64E8A3C8" w14:textId="77777777" w:rsidTr="005744D5">
        <w:tc>
          <w:tcPr>
            <w:tcW w:w="10421" w:type="dxa"/>
          </w:tcPr>
          <w:p w14:paraId="340A6F85" w14:textId="12550F35" w:rsidR="005744D5" w:rsidRPr="003758F8" w:rsidRDefault="005744D5" w:rsidP="005744D5">
            <w:pPr>
              <w:tabs>
                <w:tab w:val="left" w:pos="1050"/>
              </w:tabs>
              <w:jc w:val="both"/>
              <w:rPr>
                <w:rFonts w:ascii="MontrealTS-Regular" w:hAnsi="MontrealTS-Regular"/>
              </w:rPr>
            </w:pPr>
            <w:r w:rsidRPr="003758F8">
              <w:rPr>
                <w:rFonts w:ascii="MontrealTS-Regular" w:hAnsi="MontrealTS-Regular"/>
              </w:rPr>
              <w:t>Knowledge of the criminal justice system and how young people at risk of Sexual Exploitation may ent</w:t>
            </w:r>
            <w:r>
              <w:rPr>
                <w:rFonts w:ascii="MontrealTS-Regular" w:hAnsi="MontrealTS-Regular"/>
              </w:rPr>
              <w:t>er CJS</w:t>
            </w:r>
          </w:p>
        </w:tc>
        <w:tc>
          <w:tcPr>
            <w:tcW w:w="1364" w:type="dxa"/>
          </w:tcPr>
          <w:p w14:paraId="0F651D8E" w14:textId="77777777" w:rsidR="005744D5" w:rsidRPr="003758F8" w:rsidRDefault="005744D5" w:rsidP="005744D5">
            <w:pPr>
              <w:jc w:val="both"/>
              <w:rPr>
                <w:rFonts w:ascii="MontrealTS-Regular" w:hAnsi="MontrealTS-Regular"/>
              </w:rPr>
            </w:pPr>
            <w:r w:rsidRPr="003758F8">
              <w:rPr>
                <w:rFonts w:ascii="MontrealTS-Regular" w:hAnsi="MontrealTS-Regular"/>
              </w:rPr>
              <w:t>Desirable</w:t>
            </w:r>
          </w:p>
        </w:tc>
        <w:tc>
          <w:tcPr>
            <w:tcW w:w="2527" w:type="dxa"/>
          </w:tcPr>
          <w:p w14:paraId="352B9B11" w14:textId="77777777" w:rsidR="005744D5" w:rsidRPr="003758F8" w:rsidRDefault="005744D5" w:rsidP="005744D5">
            <w:pPr>
              <w:jc w:val="both"/>
              <w:rPr>
                <w:rFonts w:ascii="MontrealTS-Regular" w:hAnsi="MontrealTS-Regular"/>
              </w:rPr>
            </w:pPr>
            <w:r>
              <w:rPr>
                <w:rFonts w:ascii="MontrealTS-Regular" w:hAnsi="MontrealTS-Regular"/>
              </w:rPr>
              <w:t>Application</w:t>
            </w:r>
          </w:p>
        </w:tc>
      </w:tr>
      <w:tr w:rsidR="005744D5" w:rsidRPr="00354271" w14:paraId="5C563A0F" w14:textId="77777777" w:rsidTr="005744D5">
        <w:tc>
          <w:tcPr>
            <w:tcW w:w="10421" w:type="dxa"/>
          </w:tcPr>
          <w:p w14:paraId="4F1275FA" w14:textId="507EF16F" w:rsidR="005744D5" w:rsidRPr="003758F8" w:rsidRDefault="005744D5" w:rsidP="005744D5">
            <w:pPr>
              <w:tabs>
                <w:tab w:val="left" w:pos="1050"/>
              </w:tabs>
              <w:jc w:val="both"/>
              <w:rPr>
                <w:rFonts w:ascii="MontrealTS-Regular" w:hAnsi="MontrealTS-Regular"/>
              </w:rPr>
            </w:pPr>
            <w:r>
              <w:rPr>
                <w:rFonts w:ascii="MontrealTS-Regular" w:hAnsi="MontrealTS-Regular"/>
              </w:rPr>
              <w:t>Knowledge of working with neurodivergent people: how to recognise, communicate and build trust</w:t>
            </w:r>
          </w:p>
        </w:tc>
        <w:tc>
          <w:tcPr>
            <w:tcW w:w="1364" w:type="dxa"/>
          </w:tcPr>
          <w:p w14:paraId="1244CA78" w14:textId="3E484327" w:rsidR="005744D5" w:rsidRPr="003758F8" w:rsidRDefault="005744D5" w:rsidP="005744D5">
            <w:pPr>
              <w:jc w:val="both"/>
              <w:rPr>
                <w:rFonts w:ascii="MontrealTS-Regular" w:hAnsi="MontrealTS-Regular"/>
              </w:rPr>
            </w:pPr>
            <w:r w:rsidRPr="003758F8">
              <w:rPr>
                <w:rFonts w:ascii="MontrealTS-Regular" w:hAnsi="MontrealTS-Regular"/>
              </w:rPr>
              <w:t>Desirable</w:t>
            </w:r>
          </w:p>
        </w:tc>
        <w:tc>
          <w:tcPr>
            <w:tcW w:w="2527" w:type="dxa"/>
          </w:tcPr>
          <w:p w14:paraId="74181E7B" w14:textId="1B1514EA" w:rsidR="005744D5" w:rsidRDefault="005744D5" w:rsidP="005744D5">
            <w:pPr>
              <w:jc w:val="both"/>
              <w:rPr>
                <w:rFonts w:ascii="MontrealTS-Regular" w:hAnsi="MontrealTS-Regular"/>
              </w:rPr>
            </w:pPr>
            <w:r>
              <w:rPr>
                <w:rFonts w:ascii="MontrealTS-Regular" w:hAnsi="MontrealTS-Regular"/>
              </w:rPr>
              <w:t>Application</w:t>
            </w:r>
          </w:p>
        </w:tc>
      </w:tr>
      <w:tr w:rsidR="005744D5" w:rsidRPr="00354271" w14:paraId="6CE77E29" w14:textId="77777777" w:rsidTr="005744D5">
        <w:tc>
          <w:tcPr>
            <w:tcW w:w="14312" w:type="dxa"/>
            <w:gridSpan w:val="3"/>
            <w:shd w:val="clear" w:color="auto" w:fill="FFCC66"/>
          </w:tcPr>
          <w:p w14:paraId="4BE009DF" w14:textId="77777777" w:rsidR="005744D5" w:rsidRPr="003758F8" w:rsidRDefault="005744D5" w:rsidP="005744D5">
            <w:pPr>
              <w:jc w:val="both"/>
              <w:rPr>
                <w:rFonts w:ascii="MontrealTS-Regular" w:hAnsi="MontrealTS-Regular"/>
              </w:rPr>
            </w:pPr>
            <w:r w:rsidRPr="003758F8">
              <w:rPr>
                <w:rFonts w:ascii="MontrealTS-Regular" w:hAnsi="MontrealTS-Regular"/>
              </w:rPr>
              <w:t>EDUCATION, TRAINING AND QUALIFICATIONS</w:t>
            </w:r>
          </w:p>
        </w:tc>
      </w:tr>
      <w:tr w:rsidR="005744D5" w:rsidRPr="00354271" w14:paraId="2D6686D4" w14:textId="77777777" w:rsidTr="005744D5">
        <w:tc>
          <w:tcPr>
            <w:tcW w:w="10421" w:type="dxa"/>
          </w:tcPr>
          <w:p w14:paraId="07DFD60C" w14:textId="77777777" w:rsidR="005744D5" w:rsidRPr="003758F8" w:rsidRDefault="005744D5" w:rsidP="005744D5">
            <w:pPr>
              <w:pStyle w:val="Title"/>
              <w:jc w:val="both"/>
              <w:rPr>
                <w:rFonts w:ascii="MontrealTS-Regular" w:hAnsi="MontrealTS-Regular" w:cs="Arial"/>
                <w:b w:val="0"/>
                <w:bCs w:val="0"/>
                <w:sz w:val="22"/>
                <w:szCs w:val="22"/>
              </w:rPr>
            </w:pPr>
            <w:r w:rsidRPr="003758F8">
              <w:rPr>
                <w:rFonts w:ascii="MontrealTS-Regular" w:hAnsi="MontrealTS-Regular" w:cs="Arial"/>
                <w:b w:val="0"/>
                <w:bCs w:val="0"/>
                <w:sz w:val="22"/>
                <w:szCs w:val="22"/>
              </w:rPr>
              <w:lastRenderedPageBreak/>
              <w:t>A good general level of education is required and a relevant qualification would be beneficial.  Evidence of recent professional development in an area relevant to the specific nature of this post will also be recognised, this could be for example: sexual health services, nursing/healthcare, women’s sector, child sexual exploitation, youth services</w:t>
            </w:r>
          </w:p>
          <w:p w14:paraId="3123343F" w14:textId="77777777" w:rsidR="005744D5" w:rsidRPr="003758F8" w:rsidRDefault="005744D5" w:rsidP="005744D5">
            <w:pPr>
              <w:tabs>
                <w:tab w:val="left" w:pos="1050"/>
              </w:tabs>
              <w:jc w:val="both"/>
              <w:rPr>
                <w:rFonts w:ascii="MontrealTS-Regular" w:hAnsi="MontrealTS-Regular"/>
              </w:rPr>
            </w:pPr>
          </w:p>
        </w:tc>
        <w:tc>
          <w:tcPr>
            <w:tcW w:w="1364" w:type="dxa"/>
          </w:tcPr>
          <w:p w14:paraId="2E981CF8" w14:textId="77777777" w:rsidR="005744D5" w:rsidRPr="003758F8" w:rsidRDefault="005744D5" w:rsidP="005744D5">
            <w:pPr>
              <w:jc w:val="both"/>
              <w:rPr>
                <w:rFonts w:ascii="MontrealTS-Regular" w:hAnsi="MontrealTS-Regular"/>
              </w:rPr>
            </w:pPr>
            <w:r>
              <w:rPr>
                <w:rFonts w:ascii="MontrealTS-Regular" w:hAnsi="MontrealTS-Regular"/>
              </w:rPr>
              <w:t>Application</w:t>
            </w:r>
          </w:p>
        </w:tc>
        <w:tc>
          <w:tcPr>
            <w:tcW w:w="2527" w:type="dxa"/>
          </w:tcPr>
          <w:p w14:paraId="1C9C25E5" w14:textId="77777777" w:rsidR="005744D5" w:rsidRPr="003758F8" w:rsidRDefault="005744D5" w:rsidP="005744D5">
            <w:pPr>
              <w:jc w:val="both"/>
              <w:rPr>
                <w:rFonts w:ascii="MontrealTS-Regular" w:hAnsi="MontrealTS-Regular"/>
              </w:rPr>
            </w:pPr>
          </w:p>
        </w:tc>
      </w:tr>
      <w:tr w:rsidR="005744D5" w:rsidRPr="00354271" w14:paraId="66B7E818" w14:textId="77777777" w:rsidTr="005744D5">
        <w:tc>
          <w:tcPr>
            <w:tcW w:w="14312" w:type="dxa"/>
            <w:gridSpan w:val="3"/>
            <w:shd w:val="clear" w:color="auto" w:fill="FFCC66"/>
          </w:tcPr>
          <w:p w14:paraId="514F352D" w14:textId="77777777" w:rsidR="005744D5" w:rsidRPr="003758F8" w:rsidRDefault="005744D5" w:rsidP="005744D5">
            <w:pPr>
              <w:jc w:val="both"/>
              <w:rPr>
                <w:rFonts w:ascii="MontrealTS-Regular" w:hAnsi="MontrealTS-Regular"/>
              </w:rPr>
            </w:pPr>
            <w:r w:rsidRPr="003758F8">
              <w:rPr>
                <w:rFonts w:ascii="MontrealTS-Regular" w:hAnsi="MontrealTS-Regular"/>
              </w:rPr>
              <w:t xml:space="preserve">PERSONAL ATTRIBUTES AND OTHER REQUIREMENTS </w:t>
            </w:r>
          </w:p>
        </w:tc>
      </w:tr>
      <w:tr w:rsidR="005744D5" w:rsidRPr="00354271" w14:paraId="59D65964" w14:textId="77777777" w:rsidTr="005744D5">
        <w:tc>
          <w:tcPr>
            <w:tcW w:w="10421" w:type="dxa"/>
          </w:tcPr>
          <w:p w14:paraId="384FDE60" w14:textId="77777777" w:rsidR="005744D5" w:rsidRPr="003758F8" w:rsidRDefault="005744D5" w:rsidP="005744D5">
            <w:pPr>
              <w:pStyle w:val="Title"/>
              <w:jc w:val="both"/>
              <w:rPr>
                <w:rFonts w:ascii="MontrealTS-Regular" w:hAnsi="MontrealTS-Regular" w:cs="Arial"/>
                <w:b w:val="0"/>
                <w:bCs w:val="0"/>
                <w:sz w:val="22"/>
                <w:szCs w:val="22"/>
              </w:rPr>
            </w:pPr>
            <w:r w:rsidRPr="003758F8">
              <w:rPr>
                <w:rFonts w:ascii="MontrealTS-Regular" w:hAnsi="MontrealTS-Regular" w:cs="Arial"/>
                <w:b w:val="0"/>
                <w:bCs w:val="0"/>
                <w:sz w:val="22"/>
                <w:szCs w:val="22"/>
              </w:rPr>
              <w:t>Can demonstrate a commitment to equality and diversity and an understanding of the barriers different groups may face when disclosing or accessing support and of anti-discriminatory practice</w:t>
            </w:r>
          </w:p>
        </w:tc>
        <w:tc>
          <w:tcPr>
            <w:tcW w:w="1364" w:type="dxa"/>
          </w:tcPr>
          <w:p w14:paraId="6B12D3CD"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4C5451E3" w14:textId="77777777" w:rsidR="005744D5" w:rsidRPr="003758F8" w:rsidRDefault="005744D5" w:rsidP="005744D5">
            <w:pPr>
              <w:jc w:val="both"/>
              <w:rPr>
                <w:rFonts w:ascii="MontrealTS-Regular" w:hAnsi="MontrealTS-Regular"/>
              </w:rPr>
            </w:pPr>
            <w:r>
              <w:rPr>
                <w:rFonts w:ascii="MontrealTS-Regular" w:hAnsi="MontrealTS-Regular"/>
              </w:rPr>
              <w:t>Application/Interview</w:t>
            </w:r>
          </w:p>
        </w:tc>
      </w:tr>
      <w:tr w:rsidR="005744D5" w:rsidRPr="00354271" w14:paraId="102A16A1" w14:textId="77777777" w:rsidTr="005744D5">
        <w:tc>
          <w:tcPr>
            <w:tcW w:w="10421" w:type="dxa"/>
          </w:tcPr>
          <w:p w14:paraId="0F3028B3" w14:textId="77777777" w:rsidR="005744D5" w:rsidRPr="003758F8" w:rsidRDefault="005744D5" w:rsidP="005744D5">
            <w:pPr>
              <w:pStyle w:val="Title"/>
              <w:jc w:val="both"/>
              <w:rPr>
                <w:rFonts w:ascii="MontrealTS-Regular" w:hAnsi="MontrealTS-Regular" w:cs="Arial"/>
                <w:b w:val="0"/>
                <w:bCs w:val="0"/>
                <w:sz w:val="22"/>
                <w:szCs w:val="22"/>
              </w:rPr>
            </w:pPr>
            <w:r w:rsidRPr="003758F8">
              <w:rPr>
                <w:rFonts w:ascii="MontrealTS-Regular" w:hAnsi="MontrealTS-Regular" w:cs="Arial"/>
                <w:b w:val="0"/>
                <w:bCs w:val="0"/>
                <w:sz w:val="22"/>
                <w:szCs w:val="22"/>
              </w:rPr>
              <w:t>Can troubleshoot difficult situations, and deal with such situations calmly, efficiently and effectively.</w:t>
            </w:r>
          </w:p>
          <w:p w14:paraId="45960690" w14:textId="77777777" w:rsidR="005744D5" w:rsidRPr="003758F8" w:rsidRDefault="005744D5" w:rsidP="005744D5">
            <w:pPr>
              <w:tabs>
                <w:tab w:val="left" w:pos="1050"/>
              </w:tabs>
              <w:jc w:val="both"/>
              <w:rPr>
                <w:rFonts w:ascii="MontrealTS-Regular" w:hAnsi="MontrealTS-Regular"/>
              </w:rPr>
            </w:pPr>
          </w:p>
        </w:tc>
        <w:tc>
          <w:tcPr>
            <w:tcW w:w="1364" w:type="dxa"/>
          </w:tcPr>
          <w:p w14:paraId="27868A3F"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6F7254BF" w14:textId="77777777" w:rsidR="005744D5" w:rsidRPr="003758F8" w:rsidRDefault="005744D5" w:rsidP="005744D5">
            <w:pPr>
              <w:jc w:val="both"/>
              <w:rPr>
                <w:rFonts w:ascii="MontrealTS-Regular" w:hAnsi="MontrealTS-Regular"/>
              </w:rPr>
            </w:pPr>
            <w:r>
              <w:rPr>
                <w:rFonts w:ascii="MontrealTS-Regular" w:hAnsi="MontrealTS-Regular"/>
              </w:rPr>
              <w:t>Application/Interview</w:t>
            </w:r>
          </w:p>
        </w:tc>
      </w:tr>
      <w:tr w:rsidR="005744D5" w:rsidRPr="00354271" w14:paraId="3954338C" w14:textId="77777777" w:rsidTr="005744D5">
        <w:tc>
          <w:tcPr>
            <w:tcW w:w="10421" w:type="dxa"/>
          </w:tcPr>
          <w:p w14:paraId="39B2E00D" w14:textId="77777777" w:rsidR="005744D5" w:rsidRPr="003758F8" w:rsidRDefault="005744D5" w:rsidP="005744D5">
            <w:pPr>
              <w:tabs>
                <w:tab w:val="left" w:pos="1050"/>
              </w:tabs>
              <w:jc w:val="both"/>
              <w:rPr>
                <w:rFonts w:ascii="MontrealTS-Regular" w:hAnsi="MontrealTS-Regular"/>
              </w:rPr>
            </w:pPr>
            <w:r w:rsidRPr="003758F8">
              <w:rPr>
                <w:rFonts w:ascii="MontrealTS-Regular" w:hAnsi="MontrealTS-Regular"/>
              </w:rPr>
              <w:t xml:space="preserve">Is able to use emotional intelligence to ensure wellbeing to best of ability including good habits of </w:t>
            </w:r>
            <w:proofErr w:type="spellStart"/>
            <w:r w:rsidRPr="003758F8">
              <w:rPr>
                <w:rFonts w:ascii="MontrealTS-Regular" w:hAnsi="MontrealTS-Regular"/>
              </w:rPr>
              <w:t>self care</w:t>
            </w:r>
            <w:proofErr w:type="spellEnd"/>
            <w:r w:rsidRPr="003758F8">
              <w:rPr>
                <w:rFonts w:ascii="MontrealTS-Regular" w:hAnsi="MontrealTS-Regular"/>
              </w:rPr>
              <w:t xml:space="preserve"> and ability to set boundaries. </w:t>
            </w:r>
          </w:p>
        </w:tc>
        <w:tc>
          <w:tcPr>
            <w:tcW w:w="1364" w:type="dxa"/>
          </w:tcPr>
          <w:p w14:paraId="1E4A2A17" w14:textId="77777777" w:rsidR="005744D5" w:rsidRPr="003758F8" w:rsidRDefault="005744D5" w:rsidP="005744D5">
            <w:pPr>
              <w:jc w:val="both"/>
              <w:rPr>
                <w:rFonts w:ascii="MontrealTS-Regular" w:hAnsi="MontrealTS-Regular"/>
              </w:rPr>
            </w:pPr>
            <w:r w:rsidRPr="003758F8">
              <w:rPr>
                <w:rFonts w:ascii="MontrealTS-Regular" w:hAnsi="MontrealTS-Regular"/>
              </w:rPr>
              <w:t>Desirable</w:t>
            </w:r>
          </w:p>
        </w:tc>
        <w:tc>
          <w:tcPr>
            <w:tcW w:w="2527" w:type="dxa"/>
          </w:tcPr>
          <w:p w14:paraId="1E3D8641" w14:textId="77777777" w:rsidR="005744D5" w:rsidRPr="003758F8" w:rsidRDefault="005744D5" w:rsidP="005744D5">
            <w:pPr>
              <w:jc w:val="both"/>
              <w:rPr>
                <w:rFonts w:ascii="MontrealTS-Regular" w:hAnsi="MontrealTS-Regular"/>
              </w:rPr>
            </w:pPr>
            <w:r>
              <w:rPr>
                <w:rFonts w:ascii="MontrealTS-Regular" w:hAnsi="MontrealTS-Regular"/>
              </w:rPr>
              <w:t>Application/Interview</w:t>
            </w:r>
          </w:p>
        </w:tc>
      </w:tr>
      <w:tr w:rsidR="005744D5" w:rsidRPr="00354271" w14:paraId="6E6F5CF3" w14:textId="77777777" w:rsidTr="005744D5">
        <w:tc>
          <w:tcPr>
            <w:tcW w:w="10421" w:type="dxa"/>
          </w:tcPr>
          <w:p w14:paraId="6E4A43B8" w14:textId="77777777" w:rsidR="005744D5" w:rsidRPr="003758F8" w:rsidRDefault="005744D5" w:rsidP="005744D5">
            <w:pPr>
              <w:tabs>
                <w:tab w:val="left" w:pos="1050"/>
              </w:tabs>
              <w:jc w:val="both"/>
              <w:rPr>
                <w:rFonts w:ascii="MontrealTS-Regular" w:hAnsi="MontrealTS-Regular"/>
              </w:rPr>
            </w:pPr>
            <w:r w:rsidRPr="003758F8">
              <w:rPr>
                <w:rFonts w:ascii="MontrealTS-Regular" w:hAnsi="MontrealTS-Regular"/>
              </w:rPr>
              <w:t>Confident, adaptable with a flexible approach to work</w:t>
            </w:r>
          </w:p>
        </w:tc>
        <w:tc>
          <w:tcPr>
            <w:tcW w:w="1364" w:type="dxa"/>
          </w:tcPr>
          <w:p w14:paraId="3214DD16"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6572568D" w14:textId="77777777" w:rsidR="005744D5" w:rsidRPr="003758F8" w:rsidRDefault="005744D5" w:rsidP="005744D5">
            <w:pPr>
              <w:jc w:val="both"/>
              <w:rPr>
                <w:rFonts w:ascii="MontrealTS-Regular" w:hAnsi="MontrealTS-Regular"/>
              </w:rPr>
            </w:pPr>
            <w:r>
              <w:rPr>
                <w:rFonts w:ascii="MontrealTS-Regular" w:hAnsi="MontrealTS-Regular"/>
              </w:rPr>
              <w:t>Application/Interview</w:t>
            </w:r>
          </w:p>
        </w:tc>
      </w:tr>
      <w:tr w:rsidR="005744D5" w:rsidRPr="00354271" w14:paraId="0850B867" w14:textId="77777777" w:rsidTr="005744D5">
        <w:tc>
          <w:tcPr>
            <w:tcW w:w="10421" w:type="dxa"/>
          </w:tcPr>
          <w:p w14:paraId="414DCE8A" w14:textId="449D5F39" w:rsidR="005744D5" w:rsidRPr="003758F8" w:rsidRDefault="005744D5" w:rsidP="005744D5">
            <w:pPr>
              <w:tabs>
                <w:tab w:val="left" w:pos="1050"/>
              </w:tabs>
              <w:jc w:val="both"/>
              <w:rPr>
                <w:rFonts w:ascii="MontrealTS-Regular" w:hAnsi="MontrealTS-Regular"/>
              </w:rPr>
            </w:pPr>
            <w:r w:rsidRPr="003758F8">
              <w:rPr>
                <w:rFonts w:ascii="MontrealTS-Regular" w:hAnsi="MontrealTS-Regular"/>
              </w:rPr>
              <w:t xml:space="preserve">Must have access to a car and be able to travel across the Leeds area, with some travel to </w:t>
            </w:r>
            <w:r>
              <w:rPr>
                <w:rFonts w:ascii="MontrealTS-Regular" w:hAnsi="MontrealTS-Regular"/>
              </w:rPr>
              <w:t>Bradford and Wakefield</w:t>
            </w:r>
          </w:p>
        </w:tc>
        <w:tc>
          <w:tcPr>
            <w:tcW w:w="1364" w:type="dxa"/>
          </w:tcPr>
          <w:p w14:paraId="60F94C23" w14:textId="77777777" w:rsidR="005744D5" w:rsidRPr="003758F8" w:rsidRDefault="005744D5" w:rsidP="005744D5">
            <w:pPr>
              <w:jc w:val="both"/>
              <w:rPr>
                <w:rFonts w:ascii="MontrealTS-Regular" w:hAnsi="MontrealTS-Regular"/>
              </w:rPr>
            </w:pPr>
            <w:r w:rsidRPr="003758F8">
              <w:rPr>
                <w:rFonts w:ascii="MontrealTS-Regular" w:hAnsi="MontrealTS-Regular"/>
              </w:rPr>
              <w:t>Essential</w:t>
            </w:r>
          </w:p>
        </w:tc>
        <w:tc>
          <w:tcPr>
            <w:tcW w:w="2527" w:type="dxa"/>
          </w:tcPr>
          <w:p w14:paraId="56EAC9E8" w14:textId="77777777" w:rsidR="005744D5" w:rsidRPr="003758F8" w:rsidRDefault="005744D5" w:rsidP="005744D5">
            <w:pPr>
              <w:jc w:val="both"/>
              <w:rPr>
                <w:rFonts w:ascii="MontrealTS-Regular" w:hAnsi="MontrealTS-Regular"/>
              </w:rPr>
            </w:pPr>
            <w:r>
              <w:rPr>
                <w:rFonts w:ascii="MontrealTS-Regular" w:hAnsi="MontrealTS-Regular"/>
              </w:rPr>
              <w:t>Application</w:t>
            </w:r>
          </w:p>
        </w:tc>
      </w:tr>
      <w:tr w:rsidR="005744D5" w:rsidRPr="00354271" w14:paraId="1199E0CE" w14:textId="77777777" w:rsidTr="005744D5">
        <w:tc>
          <w:tcPr>
            <w:tcW w:w="10421" w:type="dxa"/>
          </w:tcPr>
          <w:p w14:paraId="1BBF0935" w14:textId="77777777" w:rsidR="005744D5" w:rsidRPr="003758F8" w:rsidRDefault="005744D5" w:rsidP="005744D5">
            <w:pPr>
              <w:tabs>
                <w:tab w:val="left" w:pos="1050"/>
              </w:tabs>
              <w:jc w:val="both"/>
              <w:rPr>
                <w:rFonts w:ascii="MontrealTS-Regular" w:hAnsi="MontrealTS-Regular"/>
              </w:rPr>
            </w:pPr>
          </w:p>
        </w:tc>
        <w:tc>
          <w:tcPr>
            <w:tcW w:w="1364" w:type="dxa"/>
          </w:tcPr>
          <w:p w14:paraId="0AD0FC2A" w14:textId="77777777" w:rsidR="005744D5" w:rsidRPr="003758F8" w:rsidRDefault="005744D5" w:rsidP="005744D5">
            <w:pPr>
              <w:jc w:val="both"/>
              <w:rPr>
                <w:rFonts w:ascii="MontrealTS-Regular" w:hAnsi="MontrealTS-Regular"/>
              </w:rPr>
            </w:pPr>
          </w:p>
        </w:tc>
        <w:tc>
          <w:tcPr>
            <w:tcW w:w="2527" w:type="dxa"/>
          </w:tcPr>
          <w:p w14:paraId="0E669CCB" w14:textId="77777777" w:rsidR="005744D5" w:rsidRPr="003758F8" w:rsidRDefault="005744D5" w:rsidP="005744D5">
            <w:pPr>
              <w:jc w:val="both"/>
              <w:rPr>
                <w:rFonts w:ascii="MontrealTS-Regular" w:hAnsi="MontrealTS-Regular"/>
              </w:rPr>
            </w:pPr>
          </w:p>
        </w:tc>
      </w:tr>
    </w:tbl>
    <w:p w14:paraId="5751F622" w14:textId="77777777" w:rsidR="002A74AC" w:rsidRPr="00354271" w:rsidRDefault="002A74AC" w:rsidP="00041990">
      <w:pPr>
        <w:jc w:val="both"/>
        <w:rPr>
          <w:rFonts w:ascii="MontrealTS-Regular" w:hAnsi="MontrealTS-Regular"/>
        </w:rPr>
        <w:sectPr w:rsidR="002A74AC" w:rsidRPr="00354271" w:rsidSect="002A74AC">
          <w:pgSz w:w="16838" w:h="11906" w:orient="landscape" w:code="9"/>
          <w:pgMar w:top="1440" w:right="1440" w:bottom="1440" w:left="1440" w:header="709" w:footer="709" w:gutter="0"/>
          <w:cols w:space="708"/>
          <w:titlePg/>
          <w:docGrid w:linePitch="360"/>
        </w:sectPr>
      </w:pPr>
    </w:p>
    <w:p w14:paraId="7E5C5223" w14:textId="77777777" w:rsidR="00DD31BA" w:rsidRPr="00354271" w:rsidRDefault="00DD31BA" w:rsidP="00041990">
      <w:pPr>
        <w:jc w:val="both"/>
        <w:rPr>
          <w:rFonts w:ascii="MontrealTS-Regular" w:hAnsi="MontrealTS-Regular"/>
        </w:rPr>
      </w:pPr>
    </w:p>
    <w:sectPr w:rsidR="00DD31BA" w:rsidRPr="00354271" w:rsidSect="002A74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968D" w14:textId="77777777" w:rsidR="002A74AC" w:rsidRDefault="002A74AC" w:rsidP="002A74AC">
      <w:pPr>
        <w:spacing w:after="0" w:line="240" w:lineRule="auto"/>
      </w:pPr>
      <w:r>
        <w:separator/>
      </w:r>
    </w:p>
  </w:endnote>
  <w:endnote w:type="continuationSeparator" w:id="0">
    <w:p w14:paraId="20A04FC7" w14:textId="77777777" w:rsidR="002A74AC" w:rsidRDefault="002A74AC" w:rsidP="002A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realTS-Regular">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6B2C" w14:textId="77777777" w:rsidR="002A74AC" w:rsidRDefault="002A74AC" w:rsidP="002A74AC">
      <w:pPr>
        <w:spacing w:after="0" w:line="240" w:lineRule="auto"/>
      </w:pPr>
      <w:r>
        <w:separator/>
      </w:r>
    </w:p>
  </w:footnote>
  <w:footnote w:type="continuationSeparator" w:id="0">
    <w:p w14:paraId="05BAD46F" w14:textId="77777777" w:rsidR="002A74AC" w:rsidRDefault="002A74AC" w:rsidP="002A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B6A9" w14:textId="77777777" w:rsidR="00180456" w:rsidRDefault="002A74AC" w:rsidP="002A74AC">
    <w:pPr>
      <w:pStyle w:val="Header"/>
      <w:tabs>
        <w:tab w:val="clear" w:pos="4513"/>
        <w:tab w:val="clear" w:pos="9026"/>
        <w:tab w:val="left" w:pos="4365"/>
      </w:tabs>
      <w:jc w:val="right"/>
      <w:rPr>
        <w:rFonts w:ascii="MontrealTS-Regular" w:hAnsi="MontrealTS-Regular"/>
        <w:b/>
        <w:color w:val="FF6600"/>
        <w:sz w:val="38"/>
      </w:rPr>
    </w:pPr>
    <w:r>
      <w:rPr>
        <w:noProof/>
      </w:rPr>
      <w:drawing>
        <wp:anchor distT="0" distB="0" distL="114300" distR="114300" simplePos="0" relativeHeight="251658240" behindDoc="0" locked="0" layoutInCell="1" allowOverlap="1" wp14:anchorId="7AA77D18" wp14:editId="067700A7">
          <wp:simplePos x="0" y="0"/>
          <wp:positionH relativeFrom="column">
            <wp:posOffset>-447675</wp:posOffset>
          </wp:positionH>
          <wp:positionV relativeFrom="paragraph">
            <wp:posOffset>7620</wp:posOffset>
          </wp:positionV>
          <wp:extent cx="1704975" cy="703762"/>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
                    <a:extLst>
                      <a:ext uri="{28A0092B-C50C-407E-A947-70E740481C1C}">
                        <a14:useLocalDpi xmlns:a14="http://schemas.microsoft.com/office/drawing/2010/main" val="0"/>
                      </a:ext>
                    </a:extLst>
                  </a:blip>
                  <a:stretch>
                    <a:fillRect/>
                  </a:stretch>
                </pic:blipFill>
                <pic:spPr>
                  <a:xfrm>
                    <a:off x="0" y="0"/>
                    <a:ext cx="1704975" cy="703762"/>
                  </a:xfrm>
                  <a:prstGeom prst="rect">
                    <a:avLst/>
                  </a:prstGeom>
                </pic:spPr>
              </pic:pic>
            </a:graphicData>
          </a:graphic>
          <wp14:sizeRelH relativeFrom="margin">
            <wp14:pctWidth>0</wp14:pctWidth>
          </wp14:sizeRelH>
          <wp14:sizeRelV relativeFrom="margin">
            <wp14:pctHeight>0</wp14:pctHeight>
          </wp14:sizeRelV>
        </wp:anchor>
      </w:drawing>
    </w:r>
    <w:r>
      <w:tab/>
    </w:r>
    <w:r w:rsidRPr="00EE3C05">
      <w:rPr>
        <w:rFonts w:ascii="MontrealTS-Regular" w:hAnsi="MontrealTS-Regular"/>
        <w:b/>
        <w:color w:val="FF6600"/>
        <w:sz w:val="38"/>
      </w:rPr>
      <w:t>Recruitment Pack – [</w:t>
    </w:r>
    <w:r w:rsidR="00EE3C05" w:rsidRPr="00EE3C05">
      <w:rPr>
        <w:rFonts w:ascii="MontrealTS-Regular" w:hAnsi="MontrealTS-Regular"/>
        <w:b/>
        <w:color w:val="FF6600"/>
        <w:sz w:val="38"/>
      </w:rPr>
      <w:t>Child Sexual Exploitation and Abuse Specialist</w:t>
    </w:r>
  </w:p>
  <w:p w14:paraId="335AA5EE" w14:textId="3BC4B1E0" w:rsidR="002A74AC" w:rsidRPr="002A74AC" w:rsidRDefault="005744D5" w:rsidP="002A74AC">
    <w:pPr>
      <w:pStyle w:val="Header"/>
      <w:tabs>
        <w:tab w:val="clear" w:pos="4513"/>
        <w:tab w:val="clear" w:pos="9026"/>
        <w:tab w:val="left" w:pos="4365"/>
      </w:tabs>
      <w:jc w:val="right"/>
      <w:rPr>
        <w:color w:val="FF6600"/>
        <w:sz w:val="56"/>
      </w:rPr>
    </w:pPr>
    <w:r>
      <w:rPr>
        <w:rFonts w:ascii="MontrealTS-Regular" w:hAnsi="MontrealTS-Regular"/>
        <w:b/>
        <w:color w:val="FF6600"/>
        <w:sz w:val="38"/>
      </w:rPr>
      <w:t>LGTBQ+</w:t>
    </w:r>
    <w:r w:rsidR="002A74AC" w:rsidRPr="00EE3C05">
      <w:rPr>
        <w:rFonts w:ascii="MontrealTS-Regular" w:hAnsi="MontrealTS-Regular"/>
        <w:b/>
        <w:color w:val="FF6600"/>
        <w:sz w:val="3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8ED"/>
    <w:multiLevelType w:val="hybridMultilevel"/>
    <w:tmpl w:val="8DA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43ADA"/>
    <w:multiLevelType w:val="multilevel"/>
    <w:tmpl w:val="489850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C4C9F"/>
    <w:multiLevelType w:val="hybridMultilevel"/>
    <w:tmpl w:val="56F8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B6362"/>
    <w:multiLevelType w:val="hybridMultilevel"/>
    <w:tmpl w:val="4C302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E2A2F"/>
    <w:multiLevelType w:val="hybridMultilevel"/>
    <w:tmpl w:val="14EE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022060">
    <w:abstractNumId w:val="3"/>
  </w:num>
  <w:num w:numId="2" w16cid:durableId="1553881598">
    <w:abstractNumId w:val="2"/>
  </w:num>
  <w:num w:numId="3" w16cid:durableId="2134860986">
    <w:abstractNumId w:val="1"/>
  </w:num>
  <w:num w:numId="4" w16cid:durableId="1696231843">
    <w:abstractNumId w:val="4"/>
  </w:num>
  <w:num w:numId="5" w16cid:durableId="187403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BA"/>
    <w:rsid w:val="00041990"/>
    <w:rsid w:val="000D3FA2"/>
    <w:rsid w:val="00180456"/>
    <w:rsid w:val="0023382A"/>
    <w:rsid w:val="002A74AC"/>
    <w:rsid w:val="002D2C16"/>
    <w:rsid w:val="00354271"/>
    <w:rsid w:val="003758F8"/>
    <w:rsid w:val="00544332"/>
    <w:rsid w:val="005744D5"/>
    <w:rsid w:val="006565D1"/>
    <w:rsid w:val="00704943"/>
    <w:rsid w:val="008C4A93"/>
    <w:rsid w:val="009F35ED"/>
    <w:rsid w:val="00AE4520"/>
    <w:rsid w:val="00B56794"/>
    <w:rsid w:val="00B83AA9"/>
    <w:rsid w:val="00DD31BA"/>
    <w:rsid w:val="00E004B1"/>
    <w:rsid w:val="00EE3C05"/>
    <w:rsid w:val="00E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00258B"/>
  <w15:chartTrackingRefBased/>
  <w15:docId w15:val="{8EB0B228-D767-49CD-B916-941DFF9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31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D31BA"/>
    <w:pPr>
      <w:ind w:left="720"/>
      <w:contextualSpacing/>
    </w:pPr>
  </w:style>
  <w:style w:type="paragraph" w:styleId="Header">
    <w:name w:val="header"/>
    <w:basedOn w:val="Normal"/>
    <w:link w:val="HeaderChar"/>
    <w:uiPriority w:val="99"/>
    <w:unhideWhenUsed/>
    <w:rsid w:val="002A7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4AC"/>
  </w:style>
  <w:style w:type="paragraph" w:styleId="Footer">
    <w:name w:val="footer"/>
    <w:basedOn w:val="Normal"/>
    <w:link w:val="FooterChar"/>
    <w:uiPriority w:val="99"/>
    <w:unhideWhenUsed/>
    <w:rsid w:val="002A7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4AC"/>
  </w:style>
  <w:style w:type="paragraph" w:styleId="Title">
    <w:name w:val="Title"/>
    <w:basedOn w:val="Normal"/>
    <w:link w:val="TitleChar"/>
    <w:qFormat/>
    <w:rsid w:val="002A74A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74AC"/>
    <w:rPr>
      <w:rFonts w:ascii="Times New Roman" w:eastAsia="Times New Roman" w:hAnsi="Times New Roman" w:cs="Times New Roman"/>
      <w:b/>
      <w:bCs/>
      <w:sz w:val="24"/>
      <w:szCs w:val="24"/>
    </w:rPr>
  </w:style>
  <w:style w:type="character" w:customStyle="1" w:styleId="normaltextrun">
    <w:name w:val="normaltextrun"/>
    <w:basedOn w:val="DefaultParagraphFont"/>
    <w:rsid w:val="00EE3C05"/>
  </w:style>
  <w:style w:type="character" w:customStyle="1" w:styleId="eop">
    <w:name w:val="eop"/>
    <w:basedOn w:val="DefaultParagraphFont"/>
    <w:rsid w:val="00EE3C05"/>
  </w:style>
  <w:style w:type="paragraph" w:customStyle="1" w:styleId="DefaultText">
    <w:name w:val="Default Text"/>
    <w:basedOn w:val="Normal"/>
    <w:rsid w:val="00E004B1"/>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8" ma:contentTypeDescription="Create a new document." ma:contentTypeScope="" ma:versionID="365786ca631d470531795e8791cbe6f8">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d0198bee50f77701703b920074a6995f"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9AE93-2177-457B-B1F6-6F09A0B9DA17}">
  <ds:schemaRefs>
    <ds:schemaRef ds:uri="http://schemas.openxmlformats.org/officeDocument/2006/bibliography"/>
  </ds:schemaRefs>
</ds:datastoreItem>
</file>

<file path=customXml/itemProps2.xml><?xml version="1.0" encoding="utf-8"?>
<ds:datastoreItem xmlns:ds="http://schemas.openxmlformats.org/officeDocument/2006/customXml" ds:itemID="{B2D6C986-69A2-41FD-A35F-9A9DB146C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FB576-D12C-4076-8C68-99E5C4BCFFD8}">
  <ds:schemaRefs>
    <ds:schemaRef ds:uri="http://schemas.microsoft.com/sharepoint/v3/contenttype/forms"/>
  </ds:schemaRefs>
</ds:datastoreItem>
</file>

<file path=customXml/itemProps4.xml><?xml version="1.0" encoding="utf-8"?>
<ds:datastoreItem xmlns:ds="http://schemas.openxmlformats.org/officeDocument/2006/customXml" ds:itemID="{09C6B3DB-91D4-4A8A-881A-916B3814D444}">
  <ds:schemaRefs>
    <ds:schemaRef ds:uri="http://schemas.microsoft.com/office/2006/documentManagement/types"/>
    <ds:schemaRef ds:uri="0a726ab4-b31b-4a83-9a5d-0854f0e23950"/>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d759f053-ef2d-40d1-803f-bba2ce18666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1184</Words>
  <Characters>7406</Characters>
  <Application>Microsoft Office Word</Application>
  <DocSecurity>0</DocSecurity>
  <Lines>231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Bunce</dc:creator>
  <cp:keywords/>
  <dc:description/>
  <cp:lastModifiedBy>Amber Wilson</cp:lastModifiedBy>
  <cp:revision>2</cp:revision>
  <dcterms:created xsi:type="dcterms:W3CDTF">2025-12-15T14:45:00Z</dcterms:created>
  <dcterms:modified xsi:type="dcterms:W3CDTF">2025-12-15T14:45:00Z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71f7eae8-3c8d-4435-99b2-6832d22ba2ee</vt:lpwstr>
  </property>
  <property fmtid="{D5CDD505-2E9C-101B-9397-08002B2CF9AE}" pid="3" name="ContentTypeId">
    <vt:lpwstr>0x0101009256700F989BEE4FAAB8C8B933DF7CC2</vt:lpwstr>
  </property>
  <property fmtid="{D5CDD505-2E9C-101B-9397-08002B2CF9AE}" pid="4" name="MediaServiceImageTags">
    <vt:lpwstr/>
  </property>
</Properties>
</file>